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249FE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</w:t>
      </w:r>
    </w:p>
    <w:p w14:paraId="1403D5A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中国公共关系协会</w:t>
      </w:r>
    </w:p>
    <w:p w14:paraId="7BB40C04">
      <w:pPr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32"/>
          <w:szCs w:val="32"/>
          <w:lang w:val="en-US" w:eastAsia="zh-CN"/>
        </w:rPr>
        <w:t>2025年度公共关系优秀案例申报表</w:t>
      </w:r>
    </w:p>
    <w:tbl>
      <w:tblPr>
        <w:tblStyle w:val="3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1764"/>
        <w:gridCol w:w="1360"/>
        <w:gridCol w:w="1987"/>
        <w:gridCol w:w="1171"/>
      </w:tblGrid>
      <w:tr w14:paraId="6D36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382" w:type="dxa"/>
            <w:vAlign w:val="center"/>
          </w:tcPr>
          <w:p w14:paraId="5C728FA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案例名称</w:t>
            </w:r>
          </w:p>
        </w:tc>
        <w:tc>
          <w:tcPr>
            <w:tcW w:w="6282" w:type="dxa"/>
            <w:gridSpan w:val="4"/>
            <w:vAlign w:val="center"/>
          </w:tcPr>
          <w:p w14:paraId="03530C3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43C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382" w:type="dxa"/>
            <w:vAlign w:val="center"/>
          </w:tcPr>
          <w:p w14:paraId="7499138D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申报单位</w:t>
            </w:r>
          </w:p>
        </w:tc>
        <w:tc>
          <w:tcPr>
            <w:tcW w:w="6282" w:type="dxa"/>
            <w:gridSpan w:val="4"/>
            <w:tcBorders>
              <w:bottom w:val="single" w:color="auto" w:sz="4" w:space="0"/>
            </w:tcBorders>
            <w:vAlign w:val="center"/>
          </w:tcPr>
          <w:p w14:paraId="239BD1F3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008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vMerge w:val="restart"/>
            <w:vAlign w:val="center"/>
          </w:tcPr>
          <w:p w14:paraId="6972506B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系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</w:tc>
        <w:tc>
          <w:tcPr>
            <w:tcW w:w="1764" w:type="dxa"/>
            <w:tcBorders>
              <w:bottom w:val="single" w:color="auto" w:sz="4" w:space="0"/>
            </w:tcBorders>
            <w:vAlign w:val="center"/>
          </w:tcPr>
          <w:p w14:paraId="6BD483B0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360" w:type="dxa"/>
            <w:tcBorders>
              <w:bottom w:val="single" w:color="auto" w:sz="4" w:space="0"/>
            </w:tcBorders>
            <w:vAlign w:val="center"/>
          </w:tcPr>
          <w:p w14:paraId="2D9975BC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7" w:type="dxa"/>
            <w:tcBorders>
              <w:bottom w:val="single" w:color="auto" w:sz="4" w:space="0"/>
            </w:tcBorders>
            <w:vAlign w:val="center"/>
          </w:tcPr>
          <w:p w14:paraId="65406992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职务/职称</w:t>
            </w:r>
          </w:p>
        </w:tc>
        <w:tc>
          <w:tcPr>
            <w:tcW w:w="1171" w:type="dxa"/>
            <w:tcBorders>
              <w:bottom w:val="single" w:color="auto" w:sz="4" w:space="0"/>
            </w:tcBorders>
            <w:vAlign w:val="center"/>
          </w:tcPr>
          <w:p w14:paraId="4DACB58E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DDE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vMerge w:val="continue"/>
            <w:vAlign w:val="center"/>
          </w:tcPr>
          <w:p w14:paraId="659D0017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64" w:type="dxa"/>
            <w:tcBorders>
              <w:bottom w:val="single" w:color="auto" w:sz="4" w:space="0"/>
            </w:tcBorders>
            <w:vAlign w:val="center"/>
          </w:tcPr>
          <w:p w14:paraId="335813E9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1360" w:type="dxa"/>
            <w:tcBorders>
              <w:bottom w:val="single" w:color="auto" w:sz="4" w:space="0"/>
            </w:tcBorders>
            <w:vAlign w:val="center"/>
          </w:tcPr>
          <w:p w14:paraId="79A4ABF8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7" w:type="dxa"/>
            <w:tcBorders>
              <w:bottom w:val="single" w:color="auto" w:sz="4" w:space="0"/>
            </w:tcBorders>
            <w:vAlign w:val="center"/>
          </w:tcPr>
          <w:p w14:paraId="4C9873DD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电话/手机</w:t>
            </w:r>
          </w:p>
        </w:tc>
        <w:tc>
          <w:tcPr>
            <w:tcW w:w="1171" w:type="dxa"/>
            <w:tcBorders>
              <w:bottom w:val="single" w:color="auto" w:sz="4" w:space="0"/>
            </w:tcBorders>
            <w:vAlign w:val="center"/>
          </w:tcPr>
          <w:p w14:paraId="5BC96DC6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4961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1" w:hRule="exact"/>
          <w:jc w:val="center"/>
        </w:trPr>
        <w:tc>
          <w:tcPr>
            <w:tcW w:w="2382" w:type="dxa"/>
            <w:vAlign w:val="center"/>
          </w:tcPr>
          <w:p w14:paraId="05C6710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"/>
              </w:rPr>
              <w:t>案例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简介</w:t>
            </w:r>
          </w:p>
        </w:tc>
        <w:tc>
          <w:tcPr>
            <w:tcW w:w="6282" w:type="dxa"/>
            <w:gridSpan w:val="4"/>
            <w:vAlign w:val="center"/>
          </w:tcPr>
          <w:p w14:paraId="5EDB2B4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摘要、背景（300字内）</w:t>
            </w:r>
          </w:p>
          <w:p w14:paraId="6E3F124D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288D7F5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A3D6E38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24D25DE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7C5120A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8957C2A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51EB469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5901271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D9A93FB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3B291B9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3FCF64DD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9834E50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5CF201A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2C99147F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0FA06020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EF457CC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1D9DF35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F76EF8A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7518955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2521D796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0E9379DB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39B50FF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2EDAE5F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57DD7EB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1F95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exact"/>
          <w:jc w:val="center"/>
        </w:trPr>
        <w:tc>
          <w:tcPr>
            <w:tcW w:w="2382" w:type="dxa"/>
            <w:vAlign w:val="center"/>
          </w:tcPr>
          <w:p w14:paraId="0BDB8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单位</w:t>
            </w:r>
          </w:p>
          <w:p w14:paraId="421D6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个人</w:t>
            </w:r>
          </w:p>
          <w:p w14:paraId="57E4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承</w:t>
            </w: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诺</w:t>
            </w:r>
          </w:p>
        </w:tc>
        <w:tc>
          <w:tcPr>
            <w:tcW w:w="6282" w:type="dxa"/>
            <w:gridSpan w:val="4"/>
            <w:vAlign w:val="center"/>
          </w:tcPr>
          <w:p w14:paraId="40D94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eastAsia" w:ascii="仿宋" w:hAnsi="仿宋" w:eastAsia="仿宋" w:cs="仿宋"/>
                <w:spacing w:val="18"/>
                <w:sz w:val="32"/>
                <w:szCs w:val="32"/>
              </w:rPr>
            </w:pPr>
          </w:p>
          <w:p w14:paraId="0908F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eastAsia" w:ascii="仿宋" w:hAnsi="仿宋" w:eastAsia="仿宋" w:cs="仿宋"/>
                <w:spacing w:val="18"/>
                <w:sz w:val="32"/>
                <w:szCs w:val="32"/>
              </w:rPr>
            </w:pPr>
          </w:p>
          <w:p w14:paraId="5E9ED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eastAsia" w:ascii="仿宋" w:hAnsi="仿宋" w:eastAsia="仿宋" w:cs="仿宋"/>
                <w:spacing w:val="18"/>
                <w:sz w:val="32"/>
                <w:szCs w:val="32"/>
              </w:rPr>
            </w:pPr>
          </w:p>
          <w:p w14:paraId="4CA6E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eastAsia" w:ascii="仿宋" w:hAnsi="仿宋" w:eastAsia="仿宋" w:cs="仿宋"/>
                <w:spacing w:val="18"/>
                <w:sz w:val="32"/>
                <w:szCs w:val="32"/>
              </w:rPr>
            </w:pPr>
          </w:p>
          <w:p w14:paraId="2FF14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eastAsia" w:ascii="仿宋" w:hAnsi="仿宋" w:eastAsia="仿宋" w:cs="仿宋"/>
                <w:spacing w:val="18"/>
                <w:sz w:val="32"/>
                <w:szCs w:val="32"/>
              </w:rPr>
            </w:pPr>
          </w:p>
          <w:p w14:paraId="76A70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eastAsia" w:ascii="仿宋" w:hAnsi="仿宋" w:eastAsia="仿宋" w:cs="仿宋"/>
                <w:spacing w:val="18"/>
                <w:sz w:val="32"/>
                <w:szCs w:val="32"/>
              </w:rPr>
            </w:pPr>
          </w:p>
          <w:p w14:paraId="36C3A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8"/>
                <w:sz w:val="32"/>
                <w:szCs w:val="32"/>
              </w:rPr>
              <w:t>郑</w:t>
            </w:r>
            <w:r>
              <w:rPr>
                <w:rFonts w:hint="eastAsia" w:ascii="仿宋" w:hAnsi="仿宋" w:eastAsia="仿宋" w:cs="仿宋"/>
                <w:spacing w:val="15"/>
                <w:sz w:val="32"/>
                <w:szCs w:val="32"/>
              </w:rPr>
              <w:t>重</w:t>
            </w: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承诺：对申报的全部资料的真实性负责，并对所提交的成果案例拥有自主知识产权</w:t>
            </w: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  <w:lang w:val="en-US" w:eastAsia="zh-CN"/>
              </w:rPr>
              <w:t>如因材料不实引起法律责任或</w:t>
            </w: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出现知识产</w:t>
            </w:r>
            <w:r>
              <w:rPr>
                <w:rFonts w:hint="eastAsia" w:ascii="仿宋" w:hAnsi="仿宋" w:eastAsia="仿宋" w:cs="仿宋"/>
                <w:spacing w:val="15"/>
                <w:sz w:val="32"/>
                <w:szCs w:val="32"/>
              </w:rPr>
              <w:t>权</w:t>
            </w: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纠纷，将由申报单位（个人）承担后果。</w:t>
            </w:r>
          </w:p>
          <w:p w14:paraId="2ABB6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</w:pPr>
          </w:p>
          <w:p w14:paraId="041A5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3400" w:firstLineChars="1000"/>
              <w:jc w:val="both"/>
              <w:textAlignment w:val="auto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</w:rPr>
              <w:t>盖</w:t>
            </w: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章 （签名）：</w:t>
            </w:r>
          </w:p>
          <w:p w14:paraId="428D3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1392" w:firstLineChars="4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4"/>
                <w:sz w:val="32"/>
                <w:szCs w:val="32"/>
                <w:lang w:val="en-US" w:eastAsia="zh-CN"/>
              </w:rPr>
              <w:t xml:space="preserve">           2025</w:t>
            </w:r>
            <w:r>
              <w:rPr>
                <w:rFonts w:hint="eastAsia" w:ascii="仿宋" w:hAnsi="仿宋" w:eastAsia="仿宋" w:cs="仿宋"/>
                <w:spacing w:val="14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pacing w:val="11"/>
                <w:sz w:val="32"/>
                <w:szCs w:val="32"/>
              </w:rPr>
              <w:t xml:space="preserve">  月  日</w:t>
            </w:r>
          </w:p>
        </w:tc>
      </w:tr>
    </w:tbl>
    <w:p w14:paraId="3D97E418">
      <w:pPr>
        <w:rPr>
          <w:rFonts w:hint="eastAsia"/>
          <w:sz w:val="32"/>
          <w:szCs w:val="32"/>
          <w:lang w:val="en-US" w:eastAsia="zh-CN"/>
        </w:rPr>
      </w:pPr>
    </w:p>
    <w:p w14:paraId="28F0993D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300B2CE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E9CE13E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4E82D8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申报表附件</w:t>
      </w:r>
    </w:p>
    <w:p w14:paraId="4AA4A97D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F0D8CAD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</w:rPr>
        <w:t>案例背景、目标设定、策略规划、执行过程、成效评估等内容，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约2500字，文字通畅、逻辑清晰；</w:t>
      </w:r>
    </w:p>
    <w:p w14:paraId="01B51E35">
      <w:pPr>
        <w:numPr>
          <w:ilvl w:val="-1"/>
          <w:numId w:val="0"/>
        </w:numPr>
        <w:ind w:firstLine="676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照片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5张，</w:t>
      </w:r>
      <w:r>
        <w:rPr>
          <w:rFonts w:hint="eastAsia" w:ascii="仿宋" w:hAnsi="仿宋" w:eastAsia="仿宋" w:cs="仿宋"/>
          <w:spacing w:val="9"/>
          <w:sz w:val="32"/>
          <w:szCs w:val="32"/>
        </w:rPr>
        <w:t>JPG格式，每张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大于2</w:t>
      </w:r>
      <w:r>
        <w:rPr>
          <w:rFonts w:hint="eastAsia" w:ascii="仿宋" w:hAnsi="仿宋" w:eastAsia="仿宋" w:cs="仿宋"/>
          <w:spacing w:val="9"/>
          <w:sz w:val="32"/>
          <w:szCs w:val="32"/>
        </w:rPr>
        <w:t>MB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进入复审需提供3分钟短视频原片；</w:t>
      </w:r>
    </w:p>
    <w:p w14:paraId="48473FD1">
      <w:pPr>
        <w:numPr>
          <w:ilvl w:val="-1"/>
          <w:numId w:val="0"/>
        </w:numPr>
        <w:ind w:firstLine="640" w:firstLineChars="200"/>
        <w:jc w:val="both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3、相关新闻报道（文字及音视频）链接。</w:t>
      </w:r>
    </w:p>
    <w:p w14:paraId="5403F0A8"/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5DF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01013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01013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44C08"/>
    <w:rsid w:val="4C277BE5"/>
    <w:rsid w:val="546F5D5C"/>
    <w:rsid w:val="7324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275</Characters>
  <Lines>0</Lines>
  <Paragraphs>0</Paragraphs>
  <TotalTime>1</TotalTime>
  <ScaleCrop>false</ScaleCrop>
  <LinksUpToDate>false</LinksUpToDate>
  <CharactersWithSpaces>302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2025-10-11T07:11:00Z</dcterms:created>
  <dc:creator>办公室</dc:creator>
  <cp:lastModifiedBy>程春生</cp:lastModifiedBy>
  <dcterms:modified xsi:type="dcterms:W3CDTF">2025-10-14T02:23:55Z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eyJoZGlkIjoiNmRjYTE4YTFmODFjN2RjYzdjMjc5MzQ4ODAxOGEyOWQiLCJ1c2VySWQiOiIxNTg1MDUzODYzIn0=</vt:lpwstr>
  </property>
  <property fmtid="{D5CDD505-2E9C-101B-9397-08002B2CF9AE}" pid="4" name="ICV">
    <vt:lpwstr>2021172E6685435EAA292528178AB466_12</vt:lpwstr>
  </property>
</Properties>
</file>