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6FCF">
      <w:pPr>
        <w:jc w:val="center"/>
        <w:rPr>
          <w:rFonts w:hint="eastAsia" w:eastAsia="方正小标宋_GBK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eastAsia="方正小标宋_GBK"/>
          <w:b/>
          <w:bCs/>
          <w:sz w:val="52"/>
          <w:szCs w:val="52"/>
        </w:rPr>
        <w:t>中国藏学文献资源数据中心专项课题</w:t>
      </w:r>
    </w:p>
    <w:p w14:paraId="4FC93129">
      <w:pPr>
        <w:jc w:val="center"/>
        <w:rPr>
          <w:rFonts w:eastAsia="方正小标宋_GBK"/>
          <w:b/>
          <w:bCs/>
          <w:sz w:val="56"/>
          <w:szCs w:val="56"/>
        </w:rPr>
      </w:pPr>
      <w:r>
        <w:rPr>
          <w:rFonts w:hint="eastAsia" w:eastAsia="方正小标宋_GBK"/>
          <w:b/>
          <w:bCs/>
          <w:sz w:val="56"/>
          <w:szCs w:val="56"/>
        </w:rPr>
        <w:t>评审表</w:t>
      </w:r>
    </w:p>
    <w:p w14:paraId="26A3E25A">
      <w:pPr>
        <w:rPr>
          <w:rFonts w:eastAsia="黑体"/>
          <w:color w:val="000000"/>
        </w:rPr>
      </w:pPr>
    </w:p>
    <w:p w14:paraId="1E448FC7">
      <w:pPr>
        <w:rPr>
          <w:rFonts w:eastAsia="黑体"/>
          <w:color w:val="000000"/>
        </w:rPr>
      </w:pPr>
    </w:p>
    <w:p w14:paraId="474C9577">
      <w:pPr>
        <w:rPr>
          <w:rFonts w:eastAsia="黑体"/>
          <w:color w:val="000000"/>
        </w:rPr>
      </w:pPr>
    </w:p>
    <w:p w14:paraId="600EDDB4">
      <w:pPr>
        <w:rPr>
          <w:rFonts w:eastAsia="黑体"/>
          <w:color w:val="000000"/>
        </w:rPr>
      </w:pPr>
    </w:p>
    <w:p w14:paraId="41A1E868">
      <w:pPr>
        <w:rPr>
          <w:rFonts w:eastAsia="黑体"/>
          <w:color w:val="000000"/>
        </w:rPr>
      </w:pPr>
    </w:p>
    <w:p w14:paraId="14D02614">
      <w:pPr>
        <w:rPr>
          <w:rFonts w:eastAsia="黑体"/>
          <w:color w:val="000000"/>
        </w:rPr>
      </w:pPr>
    </w:p>
    <w:p w14:paraId="355C3CAD">
      <w:pPr>
        <w:rPr>
          <w:rFonts w:eastAsia="黑体"/>
          <w:color w:val="000000"/>
        </w:rPr>
      </w:pPr>
    </w:p>
    <w:p w14:paraId="11CAF37E">
      <w:pPr>
        <w:rPr>
          <w:rFonts w:eastAsia="黑体"/>
          <w:color w:val="000000"/>
        </w:rPr>
      </w:pPr>
    </w:p>
    <w:p w14:paraId="10A0AFF5">
      <w:pPr>
        <w:rPr>
          <w:rFonts w:eastAsia="黑体"/>
          <w:color w:val="000000"/>
        </w:rPr>
      </w:pPr>
    </w:p>
    <w:p w14:paraId="5D95BF19">
      <w:pPr>
        <w:rPr>
          <w:rFonts w:eastAsia="黑体"/>
          <w:color w:val="000000"/>
        </w:rPr>
      </w:pPr>
    </w:p>
    <w:p w14:paraId="781C60DA">
      <w:pPr>
        <w:ind w:firstLine="955" w:firstLineChars="453"/>
        <w:rPr>
          <w:rFonts w:eastAsia="仿宋"/>
          <w:b/>
          <w:bCs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5883"/>
      </w:tblGrid>
      <w:tr w14:paraId="4700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71309">
            <w:pPr>
              <w:rPr>
                <w:rFonts w:eastAsia="仿宋"/>
                <w:b/>
                <w:bCs/>
                <w:sz w:val="32"/>
              </w:rPr>
            </w:pPr>
            <w:r>
              <w:rPr>
                <w:rFonts w:eastAsia="仿宋"/>
                <w:b/>
                <w:bCs/>
                <w:sz w:val="32"/>
              </w:rPr>
              <w:t>项目类别</w:t>
            </w:r>
          </w:p>
          <w:p w14:paraId="10040078">
            <w:pPr>
              <w:rPr>
                <w:rFonts w:eastAsia="仿宋"/>
                <w:b/>
                <w:bCs/>
                <w:sz w:val="32"/>
              </w:rPr>
            </w:pPr>
            <w:r>
              <w:rPr>
                <w:rFonts w:eastAsia="仿宋"/>
                <w:b/>
                <w:bCs/>
                <w:sz w:val="32"/>
              </w:rPr>
              <w:t>课题名称</w:t>
            </w:r>
          </w:p>
          <w:p w14:paraId="65A00284">
            <w:pPr>
              <w:rPr>
                <w:rFonts w:eastAsia="仿宋"/>
                <w:b/>
                <w:bCs/>
                <w:sz w:val="32"/>
              </w:rPr>
            </w:pPr>
            <w:r>
              <w:rPr>
                <w:rFonts w:eastAsia="仿宋"/>
                <w:b/>
                <w:bCs/>
                <w:sz w:val="32"/>
              </w:rPr>
              <w:t>填表日期</w:t>
            </w:r>
          </w:p>
        </w:tc>
        <w:tc>
          <w:tcPr>
            <w:tcW w:w="5883" w:type="dxa"/>
            <w:tcBorders>
              <w:top w:val="nil"/>
              <w:left w:val="nil"/>
              <w:right w:val="nil"/>
            </w:tcBorders>
          </w:tcPr>
          <w:p w14:paraId="0E3CACEB">
            <w:pPr>
              <w:rPr>
                <w:rFonts w:eastAsia="仿宋"/>
                <w:b/>
                <w:bCs/>
                <w:sz w:val="32"/>
                <w:u w:val="single"/>
                <w:vertAlign w:val="baseline"/>
              </w:rPr>
            </w:pPr>
          </w:p>
        </w:tc>
      </w:tr>
      <w:tr w14:paraId="720D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tcBorders>
              <w:left w:val="nil"/>
              <w:bottom w:val="nil"/>
              <w:right w:val="nil"/>
            </w:tcBorders>
          </w:tcPr>
          <w:p w14:paraId="70892AB1">
            <w:pPr>
              <w:rPr>
                <w:rFonts w:eastAsia="仿宋"/>
                <w:b/>
                <w:bCs/>
                <w:sz w:val="32"/>
              </w:rPr>
            </w:pPr>
          </w:p>
        </w:tc>
        <w:tc>
          <w:tcPr>
            <w:tcW w:w="5883" w:type="dxa"/>
            <w:tcBorders>
              <w:left w:val="nil"/>
              <w:right w:val="nil"/>
            </w:tcBorders>
          </w:tcPr>
          <w:p w14:paraId="40E6B282">
            <w:pPr>
              <w:rPr>
                <w:rFonts w:eastAsia="仿宋"/>
                <w:b/>
                <w:bCs/>
                <w:sz w:val="32"/>
                <w:u w:val="single"/>
                <w:vertAlign w:val="baseline"/>
              </w:rPr>
            </w:pPr>
          </w:p>
        </w:tc>
      </w:tr>
      <w:tr w14:paraId="3246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tcBorders>
              <w:left w:val="nil"/>
              <w:bottom w:val="nil"/>
              <w:right w:val="nil"/>
            </w:tcBorders>
          </w:tcPr>
          <w:p w14:paraId="6261871B">
            <w:pPr>
              <w:rPr>
                <w:rFonts w:eastAsia="仿宋"/>
                <w:b/>
                <w:bCs/>
                <w:sz w:val="32"/>
              </w:rPr>
            </w:pPr>
          </w:p>
        </w:tc>
        <w:tc>
          <w:tcPr>
            <w:tcW w:w="5883" w:type="dxa"/>
            <w:tcBorders>
              <w:left w:val="nil"/>
              <w:right w:val="nil"/>
            </w:tcBorders>
          </w:tcPr>
          <w:p w14:paraId="2D660DC8">
            <w:pPr>
              <w:rPr>
                <w:rFonts w:eastAsia="仿宋"/>
                <w:b/>
                <w:bCs/>
                <w:sz w:val="32"/>
                <w:u w:val="single"/>
                <w:vertAlign w:val="baseline"/>
              </w:rPr>
            </w:pPr>
          </w:p>
        </w:tc>
      </w:tr>
    </w:tbl>
    <w:p w14:paraId="550E45EB"/>
    <w:p w14:paraId="38A8FABD"/>
    <w:p w14:paraId="292CA2D1"/>
    <w:p w14:paraId="2CBED007"/>
    <w:p w14:paraId="7E3FB72D"/>
    <w:p w14:paraId="04A94902"/>
    <w:p w14:paraId="6B64B6F8"/>
    <w:p w14:paraId="38D610F7"/>
    <w:p w14:paraId="0F578873"/>
    <w:p w14:paraId="708A117E"/>
    <w:p w14:paraId="59D57E0C"/>
    <w:p w14:paraId="5D19B720"/>
    <w:p w14:paraId="5671CAAD"/>
    <w:p w14:paraId="2CF84BE3"/>
    <w:p w14:paraId="1B5D85B6"/>
    <w:p w14:paraId="0DA2B665"/>
    <w:p w14:paraId="4E0B217F"/>
    <w:p w14:paraId="18FFFA37">
      <w:pPr>
        <w:jc w:val="center"/>
        <w:rPr>
          <w:rFonts w:hint="eastAsia" w:ascii="华文楷体" w:hAnsi="华文楷体" w:eastAsia="华文楷体" w:cs="华文楷体"/>
          <w:sz w:val="32"/>
        </w:rPr>
      </w:pPr>
      <w:r>
        <w:rPr>
          <w:rFonts w:hint="eastAsia" w:ascii="华文楷体" w:hAnsi="华文楷体" w:eastAsia="华文楷体" w:cs="华文楷体"/>
          <w:sz w:val="32"/>
        </w:rPr>
        <w:t>中国藏学文献资源数据中心</w:t>
      </w:r>
      <w:r>
        <w:rPr>
          <w:rFonts w:hint="eastAsia" w:ascii="华文楷体" w:hAnsi="华文楷体" w:eastAsia="华文楷体" w:cs="华文楷体"/>
          <w:sz w:val="32"/>
          <w:lang w:val="en-US" w:eastAsia="zh-CN"/>
        </w:rPr>
        <w:t>专班秘书处</w:t>
      </w:r>
      <w:r>
        <w:rPr>
          <w:rFonts w:hint="eastAsia" w:ascii="华文楷体" w:hAnsi="华文楷体" w:eastAsia="华文楷体" w:cs="华文楷体"/>
          <w:sz w:val="32"/>
        </w:rPr>
        <w:t>制</w:t>
      </w:r>
    </w:p>
    <w:p w14:paraId="2B6DFF92">
      <w:pPr>
        <w:jc w:val="center"/>
      </w:pPr>
      <w:r>
        <w:br w:type="page"/>
      </w:r>
    </w:p>
    <w:p w14:paraId="246D8271">
      <w:pPr>
        <w:jc w:val="left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 xml:space="preserve">项目登记号： </w:t>
      </w:r>
      <w:r>
        <w:rPr>
          <w:rFonts w:ascii="黑体" w:hAnsi="黑体" w:eastAsia="黑体"/>
          <w:sz w:val="22"/>
          <w:szCs w:val="22"/>
        </w:rPr>
        <w:t xml:space="preserve">                                             </w:t>
      </w:r>
      <w:r>
        <w:rPr>
          <w:rFonts w:hint="eastAsia" w:ascii="黑体" w:hAnsi="黑体" w:eastAsia="黑体"/>
          <w:sz w:val="22"/>
          <w:szCs w:val="22"/>
        </w:rPr>
        <w:t>项目序号：</w:t>
      </w:r>
    </w:p>
    <w:p w14:paraId="6AAA2A82">
      <w:pPr>
        <w:jc w:val="center"/>
        <w:rPr>
          <w:rFonts w:eastAsia="方正小标宋_GBK"/>
          <w:sz w:val="40"/>
          <w:szCs w:val="40"/>
        </w:rPr>
      </w:pPr>
    </w:p>
    <w:p w14:paraId="1F8D7D34">
      <w:pPr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中国藏学文献资源数据中心专项课题</w:t>
      </w:r>
    </w:p>
    <w:p w14:paraId="6845447F">
      <w:pPr>
        <w:jc w:val="center"/>
        <w:rPr>
          <w:rFonts w:eastAsia="方正小标宋_GBK"/>
          <w:sz w:val="32"/>
        </w:rPr>
      </w:pPr>
      <w:r>
        <w:rPr>
          <w:rFonts w:hint="eastAsia" w:eastAsia="方正小标宋_GBK"/>
          <w:sz w:val="40"/>
          <w:szCs w:val="40"/>
        </w:rPr>
        <w:t>通讯评审意见表</w:t>
      </w:r>
    </w:p>
    <w:tbl>
      <w:tblPr>
        <w:tblStyle w:val="3"/>
        <w:tblpPr w:leftFromText="180" w:rightFromText="180" w:vertAnchor="text" w:horzAnchor="page" w:tblpX="861" w:tblpY="618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05"/>
        <w:gridCol w:w="3308"/>
        <w:gridCol w:w="688"/>
        <w:gridCol w:w="721"/>
        <w:gridCol w:w="603"/>
        <w:gridCol w:w="663"/>
        <w:gridCol w:w="663"/>
        <w:gridCol w:w="663"/>
        <w:gridCol w:w="1169"/>
      </w:tblGrid>
      <w:tr w14:paraId="7DF1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15" w:type="dxa"/>
            <w:vAlign w:val="center"/>
          </w:tcPr>
          <w:p w14:paraId="4D7CF45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评价指标</w:t>
            </w:r>
          </w:p>
        </w:tc>
        <w:tc>
          <w:tcPr>
            <w:tcW w:w="905" w:type="dxa"/>
            <w:vAlign w:val="center"/>
          </w:tcPr>
          <w:p w14:paraId="3DC886B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权重</w:t>
            </w:r>
          </w:p>
        </w:tc>
        <w:tc>
          <w:tcPr>
            <w:tcW w:w="3308" w:type="dxa"/>
            <w:vAlign w:val="center"/>
          </w:tcPr>
          <w:p w14:paraId="30739DB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指标说明</w:t>
            </w:r>
          </w:p>
        </w:tc>
        <w:tc>
          <w:tcPr>
            <w:tcW w:w="5170" w:type="dxa"/>
            <w:gridSpan w:val="7"/>
            <w:vAlign w:val="center"/>
          </w:tcPr>
          <w:p w14:paraId="1610562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专家评分</w:t>
            </w:r>
          </w:p>
        </w:tc>
      </w:tr>
      <w:tr w14:paraId="157B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15" w:type="dxa"/>
            <w:vAlign w:val="center"/>
          </w:tcPr>
          <w:p w14:paraId="108FA828">
            <w:pPr>
              <w:jc w:val="center"/>
              <w:rPr>
                <w:rFonts w:eastAsia="方正小标宋_GBK"/>
                <w:b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选题</w:t>
            </w:r>
          </w:p>
        </w:tc>
        <w:tc>
          <w:tcPr>
            <w:tcW w:w="905" w:type="dxa"/>
            <w:vAlign w:val="center"/>
          </w:tcPr>
          <w:p w14:paraId="59C12253"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3</w:t>
            </w:r>
          </w:p>
        </w:tc>
        <w:tc>
          <w:tcPr>
            <w:tcW w:w="3308" w:type="dxa"/>
            <w:vAlign w:val="center"/>
          </w:tcPr>
          <w:p w14:paraId="063E94BE">
            <w:pPr>
              <w:jc w:val="left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主要考察选题的学术价值或应用价值。</w:t>
            </w:r>
          </w:p>
        </w:tc>
        <w:tc>
          <w:tcPr>
            <w:tcW w:w="688" w:type="dxa"/>
            <w:vAlign w:val="center"/>
          </w:tcPr>
          <w:p w14:paraId="26059C5F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Cs w:val="21"/>
              </w:rPr>
              <w:t>10分</w:t>
            </w:r>
          </w:p>
        </w:tc>
        <w:tc>
          <w:tcPr>
            <w:tcW w:w="721" w:type="dxa"/>
            <w:vAlign w:val="center"/>
          </w:tcPr>
          <w:p w14:paraId="3A953B18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9分</w:t>
            </w:r>
          </w:p>
        </w:tc>
        <w:tc>
          <w:tcPr>
            <w:tcW w:w="603" w:type="dxa"/>
            <w:vAlign w:val="center"/>
          </w:tcPr>
          <w:p w14:paraId="704258B1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8分</w:t>
            </w:r>
          </w:p>
        </w:tc>
        <w:tc>
          <w:tcPr>
            <w:tcW w:w="663" w:type="dxa"/>
            <w:vAlign w:val="center"/>
          </w:tcPr>
          <w:p w14:paraId="21B916BB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7分</w:t>
            </w:r>
          </w:p>
        </w:tc>
        <w:tc>
          <w:tcPr>
            <w:tcW w:w="663" w:type="dxa"/>
            <w:vAlign w:val="center"/>
          </w:tcPr>
          <w:p w14:paraId="452D515B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6分</w:t>
            </w:r>
          </w:p>
        </w:tc>
        <w:tc>
          <w:tcPr>
            <w:tcW w:w="663" w:type="dxa"/>
            <w:vAlign w:val="center"/>
          </w:tcPr>
          <w:p w14:paraId="1788F5E0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4分</w:t>
            </w:r>
          </w:p>
        </w:tc>
        <w:tc>
          <w:tcPr>
            <w:tcW w:w="1169" w:type="dxa"/>
            <w:vAlign w:val="center"/>
          </w:tcPr>
          <w:p w14:paraId="2EAE5D36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3分</w:t>
            </w:r>
          </w:p>
        </w:tc>
      </w:tr>
      <w:tr w14:paraId="7C48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15" w:type="dxa"/>
            <w:vAlign w:val="center"/>
          </w:tcPr>
          <w:p w14:paraId="311E184F">
            <w:pPr>
              <w:jc w:val="center"/>
              <w:rPr>
                <w:rFonts w:eastAsia="方正小标宋_GBK"/>
                <w:b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论证</w:t>
            </w:r>
          </w:p>
        </w:tc>
        <w:tc>
          <w:tcPr>
            <w:tcW w:w="905" w:type="dxa"/>
            <w:vAlign w:val="center"/>
          </w:tcPr>
          <w:p w14:paraId="6E2C1BDA"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5</w:t>
            </w:r>
          </w:p>
        </w:tc>
        <w:tc>
          <w:tcPr>
            <w:tcW w:w="3308" w:type="dxa"/>
            <w:vAlign w:val="center"/>
          </w:tcPr>
          <w:p w14:paraId="4F3C45F8">
            <w:pPr>
              <w:jc w:val="left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主要考察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sz w:val="24"/>
                <w:szCs w:val="24"/>
              </w:rPr>
              <w:t>内容、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sz w:val="24"/>
                <w:szCs w:val="24"/>
              </w:rPr>
              <w:t>思路、</w:t>
            </w:r>
            <w:r>
              <w:rPr>
                <w:rFonts w:hint="eastAsia" w:ascii="宋体" w:hAnsi="宋体" w:cs="宋体"/>
                <w:sz w:val="24"/>
                <w:szCs w:val="24"/>
              </w:rPr>
              <w:t>执行</w:t>
            </w:r>
            <w:r>
              <w:rPr>
                <w:rFonts w:ascii="宋体" w:hAnsi="宋体" w:cs="宋体"/>
                <w:sz w:val="24"/>
                <w:szCs w:val="24"/>
              </w:rPr>
              <w:t>方法、创新之处</w:t>
            </w:r>
          </w:p>
        </w:tc>
        <w:tc>
          <w:tcPr>
            <w:tcW w:w="688" w:type="dxa"/>
            <w:vAlign w:val="center"/>
          </w:tcPr>
          <w:p w14:paraId="09FC4F9D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Cs w:val="21"/>
              </w:rPr>
              <w:t>10分</w:t>
            </w:r>
          </w:p>
        </w:tc>
        <w:tc>
          <w:tcPr>
            <w:tcW w:w="721" w:type="dxa"/>
            <w:vAlign w:val="center"/>
          </w:tcPr>
          <w:p w14:paraId="411E15BA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9分</w:t>
            </w:r>
          </w:p>
        </w:tc>
        <w:tc>
          <w:tcPr>
            <w:tcW w:w="603" w:type="dxa"/>
            <w:vAlign w:val="center"/>
          </w:tcPr>
          <w:p w14:paraId="00D58EFB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8分</w:t>
            </w:r>
          </w:p>
        </w:tc>
        <w:tc>
          <w:tcPr>
            <w:tcW w:w="663" w:type="dxa"/>
            <w:vAlign w:val="center"/>
          </w:tcPr>
          <w:p w14:paraId="5865DB56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7分</w:t>
            </w:r>
          </w:p>
        </w:tc>
        <w:tc>
          <w:tcPr>
            <w:tcW w:w="663" w:type="dxa"/>
            <w:vAlign w:val="center"/>
          </w:tcPr>
          <w:p w14:paraId="18E32CC1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6分</w:t>
            </w:r>
          </w:p>
        </w:tc>
        <w:tc>
          <w:tcPr>
            <w:tcW w:w="663" w:type="dxa"/>
            <w:vAlign w:val="center"/>
          </w:tcPr>
          <w:p w14:paraId="686687BC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4分</w:t>
            </w:r>
          </w:p>
        </w:tc>
        <w:tc>
          <w:tcPr>
            <w:tcW w:w="1169" w:type="dxa"/>
            <w:vAlign w:val="center"/>
          </w:tcPr>
          <w:p w14:paraId="7AF5DA4A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3分</w:t>
            </w:r>
          </w:p>
        </w:tc>
      </w:tr>
      <w:tr w14:paraId="72B3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15" w:type="dxa"/>
            <w:vAlign w:val="center"/>
          </w:tcPr>
          <w:p w14:paraId="6D6E291C">
            <w:pPr>
              <w:jc w:val="center"/>
              <w:rPr>
                <w:rFonts w:eastAsia="方正小标宋_GBK"/>
                <w:b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项目基础</w:t>
            </w:r>
          </w:p>
        </w:tc>
        <w:tc>
          <w:tcPr>
            <w:tcW w:w="905" w:type="dxa"/>
            <w:vAlign w:val="center"/>
          </w:tcPr>
          <w:p w14:paraId="74FBBDB6"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</w:t>
            </w:r>
          </w:p>
        </w:tc>
        <w:tc>
          <w:tcPr>
            <w:tcW w:w="3308" w:type="dxa"/>
            <w:vAlign w:val="center"/>
          </w:tcPr>
          <w:p w14:paraId="633787F1">
            <w:pPr>
              <w:jc w:val="lef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主要考察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项目的基础数据的社会价值</w:t>
            </w:r>
          </w:p>
        </w:tc>
        <w:tc>
          <w:tcPr>
            <w:tcW w:w="688" w:type="dxa"/>
            <w:vAlign w:val="center"/>
          </w:tcPr>
          <w:p w14:paraId="02C3E511">
            <w:pPr>
              <w:jc w:val="center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Cs w:val="21"/>
              </w:rPr>
              <w:t>10分</w:t>
            </w:r>
          </w:p>
        </w:tc>
        <w:tc>
          <w:tcPr>
            <w:tcW w:w="721" w:type="dxa"/>
            <w:vAlign w:val="center"/>
          </w:tcPr>
          <w:p w14:paraId="5DC3D244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9分</w:t>
            </w:r>
          </w:p>
        </w:tc>
        <w:tc>
          <w:tcPr>
            <w:tcW w:w="603" w:type="dxa"/>
            <w:vAlign w:val="center"/>
          </w:tcPr>
          <w:p w14:paraId="58AE784C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8分</w:t>
            </w:r>
          </w:p>
        </w:tc>
        <w:tc>
          <w:tcPr>
            <w:tcW w:w="663" w:type="dxa"/>
            <w:vAlign w:val="center"/>
          </w:tcPr>
          <w:p w14:paraId="53DBEFE7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7分</w:t>
            </w:r>
          </w:p>
        </w:tc>
        <w:tc>
          <w:tcPr>
            <w:tcW w:w="663" w:type="dxa"/>
            <w:vAlign w:val="center"/>
          </w:tcPr>
          <w:p w14:paraId="75E12015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6分</w:t>
            </w:r>
          </w:p>
        </w:tc>
        <w:tc>
          <w:tcPr>
            <w:tcW w:w="663" w:type="dxa"/>
            <w:vAlign w:val="center"/>
          </w:tcPr>
          <w:p w14:paraId="2C8E9EDF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4分</w:t>
            </w:r>
          </w:p>
        </w:tc>
        <w:tc>
          <w:tcPr>
            <w:tcW w:w="1169" w:type="dxa"/>
            <w:vAlign w:val="center"/>
          </w:tcPr>
          <w:p w14:paraId="5D928F9E">
            <w:pPr>
              <w:jc w:val="center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Cs w:val="21"/>
              </w:rPr>
              <w:t>3分</w:t>
            </w:r>
          </w:p>
        </w:tc>
      </w:tr>
      <w:tr w14:paraId="1072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15" w:type="dxa"/>
            <w:vAlign w:val="center"/>
          </w:tcPr>
          <w:p w14:paraId="0FAD8A55">
            <w:pPr>
              <w:spacing w:line="140" w:lineRule="atLeast"/>
              <w:jc w:val="center"/>
              <w:rPr>
                <w:rFonts w:eastAsia="方正小标宋_GBK"/>
                <w:b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综合评价</w:t>
            </w:r>
          </w:p>
        </w:tc>
        <w:tc>
          <w:tcPr>
            <w:tcW w:w="4213" w:type="dxa"/>
            <w:gridSpan w:val="2"/>
            <w:vAlign w:val="center"/>
          </w:tcPr>
          <w:p w14:paraId="5B2F6737">
            <w:pPr>
              <w:spacing w:line="1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是否建议入围</w:t>
            </w:r>
          </w:p>
        </w:tc>
        <w:tc>
          <w:tcPr>
            <w:tcW w:w="5170" w:type="dxa"/>
            <w:gridSpan w:val="7"/>
            <w:vAlign w:val="center"/>
          </w:tcPr>
          <w:p w14:paraId="2B767C8D">
            <w:pPr>
              <w:spacing w:line="140" w:lineRule="atLeast"/>
              <w:jc w:val="center"/>
              <w:rPr>
                <w:rFonts w:eastAsia="方正小标宋_GBK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A.建议入围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B.不建议入围</w:t>
            </w:r>
          </w:p>
        </w:tc>
      </w:tr>
      <w:tr w14:paraId="2CC2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15" w:type="dxa"/>
            <w:vAlign w:val="center"/>
          </w:tcPr>
          <w:p w14:paraId="08ED190B">
            <w:pPr>
              <w:jc w:val="left"/>
              <w:rPr>
                <w:rFonts w:eastAsia="方正小标宋_GBK"/>
                <w:b/>
                <w:bCs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9383" w:type="dxa"/>
            <w:gridSpan w:val="9"/>
            <w:vAlign w:val="center"/>
          </w:tcPr>
          <w:p w14:paraId="4B4E8F9F">
            <w:pPr>
              <w:jc w:val="left"/>
              <w:rPr>
                <w:rFonts w:eastAsia="方正小标宋_GBK"/>
                <w:szCs w:val="21"/>
              </w:rPr>
            </w:pPr>
          </w:p>
        </w:tc>
      </w:tr>
      <w:tr w14:paraId="79D3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98" w:type="dxa"/>
            <w:gridSpan w:val="10"/>
            <w:vAlign w:val="center"/>
          </w:tcPr>
          <w:p w14:paraId="14C96026">
            <w:pPr>
              <w:jc w:val="both"/>
              <w:rPr>
                <w:rFonts w:eastAsia="方正小标宋_GBK"/>
                <w:szCs w:val="21"/>
              </w:rPr>
            </w:pPr>
            <w:r>
              <w:rPr>
                <w:rFonts w:hint="eastAsia" w:eastAsia="方正小标宋_GBK"/>
                <w:sz w:val="28"/>
                <w:szCs w:val="28"/>
              </w:rPr>
              <w:t>评审专家（签章）：</w:t>
            </w:r>
          </w:p>
        </w:tc>
      </w:tr>
    </w:tbl>
    <w:p w14:paraId="58A1B2B1">
      <w:pPr>
        <w:jc w:val="left"/>
        <w:rPr>
          <w:rFonts w:eastAsia="方正小标宋_GBK"/>
          <w:sz w:val="32"/>
        </w:rPr>
      </w:pPr>
    </w:p>
    <w:p w14:paraId="551CF311">
      <w:pPr>
        <w:ind w:left="720" w:hanging="720" w:hangingChars="300"/>
        <w:jc w:val="left"/>
        <w:rPr>
          <w:rFonts w:ascii="楷体" w:hAnsi="楷体" w:eastAsia="楷体" w:cs="楷体"/>
          <w:sz w:val="24"/>
          <w:szCs w:val="24"/>
        </w:rPr>
      </w:pPr>
    </w:p>
    <w:p w14:paraId="1B7623C5">
      <w:pPr>
        <w:ind w:left="720" w:hanging="720" w:hangingChars="3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说明：1.本表由通讯评审专家填写，申请人不得填写。项目登记号和项目序号不填。 2.请在“评价指标”对应的“专家评分”栏选择一个分值画圈，不能漏画，也不能多画，权重仅供参考；如建议该课题入围，请在“综合评价”栏A上画圈，不建议入围的圈选B。“备注”栏可简要填写 需要说明的其他事项或不填写。本表须评审专家本人签字或盖章有效。</w:t>
      </w:r>
    </w:p>
    <w:p w14:paraId="3AF6F49B"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br w:type="page"/>
      </w:r>
    </w:p>
    <w:p w14:paraId="7BED4FD0">
      <w:pPr>
        <w:ind w:left="1320" w:hanging="1320" w:hangingChars="300"/>
        <w:jc w:val="center"/>
        <w:rPr>
          <w:rFonts w:eastAsia="方正小标宋_GBK"/>
          <w:sz w:val="32"/>
        </w:rPr>
      </w:pPr>
      <w:r>
        <w:rPr>
          <w:rFonts w:hint="eastAsia" w:eastAsia="方正小标宋_GBK"/>
          <w:sz w:val="44"/>
          <w:szCs w:val="44"/>
        </w:rPr>
        <w:t>论证活页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 w14:paraId="4C8C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</w:tcPr>
          <w:p w14:paraId="64E78C8D">
            <w:pPr>
              <w:jc w:val="left"/>
              <w:rPr>
                <w:rFonts w:eastAsia="方正小标宋_GBK"/>
                <w:sz w:val="32"/>
              </w:rPr>
            </w:pPr>
            <w:r>
              <w:rPr>
                <w:rFonts w:hint="eastAsia" w:eastAsia="方正小标宋_GBK"/>
                <w:sz w:val="30"/>
                <w:szCs w:val="30"/>
              </w:rPr>
              <w:t>项目名称：</w:t>
            </w:r>
            <w:r>
              <w:rPr>
                <w:rFonts w:hint="eastAsia" w:eastAsia="方正小标宋_GBK"/>
                <w:sz w:val="18"/>
                <w:szCs w:val="18"/>
              </w:rPr>
              <w:t>（与《申请书》的项目名称完全一致）</w:t>
            </w:r>
          </w:p>
        </w:tc>
      </w:tr>
      <w:tr w14:paraId="0666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9" w:hRule="atLeast"/>
        </w:trPr>
        <w:tc>
          <w:tcPr>
            <w:tcW w:w="9084" w:type="dxa"/>
          </w:tcPr>
          <w:p w14:paraId="516DC1F2">
            <w:pPr>
              <w:spacing w:before="156" w:beforeLines="50"/>
              <w:ind w:firstLine="422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color w:val="000000"/>
                <w:szCs w:val="21"/>
              </w:rPr>
              <w:t>突出目标导向、问题意识，要求逻辑清晰，层次分明，内容翔实，排版规范。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除“项目基础”外，本表与《申请书》表内容一致，总字数不超过4000字。</w:t>
            </w:r>
          </w:p>
          <w:p w14:paraId="792326E0">
            <w:pPr>
              <w:spacing w:line="400" w:lineRule="exact"/>
              <w:ind w:firstLine="482" w:firstLineChars="20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1. [项目说明] </w:t>
            </w:r>
            <w:r>
              <w:rPr>
                <w:rFonts w:hint="eastAsia" w:ascii="宋体"/>
                <w:color w:val="000000"/>
                <w:sz w:val="24"/>
              </w:rPr>
              <w:t>项目的具体问题、研究视角和核心概念（300字以内）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。</w:t>
            </w:r>
          </w:p>
          <w:p w14:paraId="725EEDD2">
            <w:pPr>
              <w:spacing w:line="400" w:lineRule="exact"/>
              <w:ind w:firstLine="482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2.</w:t>
            </w:r>
            <w:r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[项目</w:t>
            </w:r>
            <w:r>
              <w:rPr>
                <w:rFonts w:hint="eastAsia" w:ascii="宋体"/>
                <w:b/>
                <w:color w:val="000000"/>
                <w:sz w:val="24"/>
              </w:rPr>
              <w:t>意义]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学术价值和应用价值等。</w:t>
            </w:r>
          </w:p>
          <w:p w14:paraId="38720AE5">
            <w:pPr>
              <w:spacing w:line="400" w:lineRule="exact"/>
              <w:ind w:firstLine="482" w:firstLineChars="2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3. [项目内容]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项目的主要目标、重点难点、整体框架、项目计划及其可行性等。</w:t>
            </w:r>
          </w:p>
          <w:p w14:paraId="68362873">
            <w:pPr>
              <w:spacing w:line="400" w:lineRule="exact"/>
              <w:ind w:firstLine="482" w:firstLineChars="2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4．[预期成果] </w:t>
            </w:r>
            <w:r>
              <w:rPr>
                <w:rFonts w:hint="eastAsia" w:ascii="宋体"/>
                <w:color w:val="000000"/>
                <w:sz w:val="24"/>
              </w:rPr>
              <w:t>成果形式、预期学术价值和社会效益等。（略写）</w:t>
            </w:r>
          </w:p>
          <w:p w14:paraId="360C27FC">
            <w:pPr>
              <w:spacing w:line="400" w:lineRule="exact"/>
              <w:ind w:firstLine="482" w:firstLineChars="20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．[项目基础] </w:t>
            </w:r>
            <w:r>
              <w:rPr>
                <w:rFonts w:hint="eastAsia" w:ascii="宋体"/>
                <w:color w:val="000000"/>
                <w:sz w:val="24"/>
              </w:rPr>
              <w:t>项目的基础数据量等。（略写）</w:t>
            </w:r>
          </w:p>
          <w:p w14:paraId="6ADCC6D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8180D56">
            <w:pPr>
              <w:jc w:val="left"/>
              <w:rPr>
                <w:rFonts w:eastAsia="方正小标宋_GBK"/>
                <w:sz w:val="32"/>
              </w:rPr>
            </w:pPr>
          </w:p>
        </w:tc>
      </w:tr>
      <w:tr w14:paraId="5FDE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4" w:hRule="atLeast"/>
        </w:trPr>
        <w:tc>
          <w:tcPr>
            <w:tcW w:w="9084" w:type="dxa"/>
          </w:tcPr>
          <w:p w14:paraId="42A3B6FF">
            <w:pPr>
              <w:jc w:val="left"/>
              <w:rPr>
                <w:rFonts w:eastAsia="方正小标宋_GBK"/>
                <w:sz w:val="32"/>
              </w:rPr>
            </w:pPr>
          </w:p>
        </w:tc>
      </w:tr>
    </w:tbl>
    <w:p w14:paraId="21F91F9A">
      <w:pPr>
        <w:ind w:left="720" w:hanging="720" w:hangingChars="3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说明：1.活页文字表述中不得直接或间接透露个人信息或相关背景资料，否则取消参评资格。 </w:t>
      </w:r>
    </w:p>
    <w:p w14:paraId="31313485">
      <w:pPr>
        <w:ind w:left="718" w:leftChars="342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2.项目名称要与《申请书》一致，一般不加副标题。作者排序、是否核心期刊等，不得填写作者姓名、单位、刊物或出版社名 称、发表时间或刊期等。申请人承担的已结项或在研项目、与本项目无关的成果等不能作为前期成果填写。申请人的前期成果不列入参考文献。 </w:t>
      </w:r>
    </w:p>
    <w:p w14:paraId="7F8A4281">
      <w:pPr>
        <w:ind w:left="718" w:leftChars="342"/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24"/>
          <w:szCs w:val="24"/>
        </w:rPr>
        <w:t>3.本表须用A3纸双面印制中缝装订，《通讯评审意见表》作为第一页。正文请用合适字号行距排版，各级标题可用黑体字。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A7"/>
    <w:rsid w:val="0010434A"/>
    <w:rsid w:val="00223C57"/>
    <w:rsid w:val="00291CB1"/>
    <w:rsid w:val="002D7CA6"/>
    <w:rsid w:val="003442A7"/>
    <w:rsid w:val="00DA7612"/>
    <w:rsid w:val="00DC561C"/>
    <w:rsid w:val="00DF5344"/>
    <w:rsid w:val="00F97E62"/>
    <w:rsid w:val="17EF749D"/>
    <w:rsid w:val="227C6712"/>
    <w:rsid w:val="2A287EA1"/>
    <w:rsid w:val="323570F7"/>
    <w:rsid w:val="400745C8"/>
    <w:rsid w:val="4AC70C16"/>
    <w:rsid w:val="52A8413D"/>
    <w:rsid w:val="5C8D77D5"/>
    <w:rsid w:val="5E261D22"/>
    <w:rsid w:val="640D382F"/>
    <w:rsid w:val="740E31BB"/>
    <w:rsid w:val="7A6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849</Words>
  <Characters>868</Characters>
  <Lines>8</Lines>
  <Paragraphs>2</Paragraphs>
  <TotalTime>5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2025-06-25T11:32:00Z</dcterms:created>
  <dc:creator>PC</dc:creator>
  <cp:lastModifiedBy>Hiii_ccc</cp:lastModifiedBy>
  <cp:lastPrinted>2025-06-25T11:33:00Z</cp:lastPrinted>
  <dcterms:modified xsi:type="dcterms:W3CDTF">2025-09-30T00:53:04Z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eyJoZGlkIjoiOTIzZDllYzE0MDA1NDI5OTQyNDcyMzQ3NjRlMzc1OTYiLCJ1c2VySWQiOiIzNzk1MTA3MjQifQ==</vt:lpwstr>
  </property>
  <property fmtid="{D5CDD505-2E9C-101B-9397-08002B2CF9AE}" pid="4" name="ICV">
    <vt:lpwstr>CD118D8599F844C0ABF2397F97E8F055_13</vt:lpwstr>
  </property>
</Properties>
</file>