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DEC55">
      <w:pPr>
        <w:spacing w:after="0"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5" w:name="_GoBack"/>
      <w:r>
        <w:rPr>
          <w:rFonts w:hint="eastAsia" w:ascii="Times New Roman" w:hAnsi="Times New Roman" w:eastAsia="方正小标宋简体" w:cs="Times New Roman"/>
          <w:sz w:val="44"/>
          <w:szCs w:val="44"/>
        </w:rPr>
        <w:t>中国藏学文献资源数据中心</w:t>
      </w:r>
      <w:r>
        <w:rPr>
          <w:rFonts w:ascii="Times New Roman" w:hAnsi="Times New Roman" w:eastAsia="方正小标宋简体" w:cs="Times New Roman"/>
          <w:sz w:val="44"/>
          <w:szCs w:val="44"/>
        </w:rPr>
        <w:t>专项课题指南</w:t>
      </w:r>
    </w:p>
    <w:bookmarkEnd w:id="5"/>
    <w:p w14:paraId="0A204B4E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</w:p>
    <w:p w14:paraId="13F59B52">
      <w:pPr>
        <w:spacing w:after="0" w:line="60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一、课题概述</w:t>
      </w:r>
    </w:p>
    <w:p w14:paraId="5054642B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本课题由中国藏学研究中心发布，旨在汇聚各方科研力量，形成可直接服务于藏学研究、文化保护、社会应用的技术成果，为</w:t>
      </w:r>
      <w:r>
        <w:rPr>
          <w:rFonts w:hint="eastAsia" w:ascii="Times New Roman" w:hAnsi="Times New Roman" w:eastAsia="仿宋" w:cs="Times New Roman"/>
          <w:sz w:val="32"/>
          <w:szCs w:val="32"/>
        </w:rPr>
        <w:t>藏族优秀传统文化传承保护的</w:t>
      </w:r>
      <w:r>
        <w:rPr>
          <w:rFonts w:ascii="Times New Roman" w:hAnsi="Times New Roman" w:eastAsia="仿宋" w:cs="Times New Roman"/>
          <w:sz w:val="32"/>
          <w:szCs w:val="32"/>
        </w:rPr>
        <w:t>信息化进程提供核心支撑，推动藏学研究在新时代背景下的创新性发展。</w:t>
      </w:r>
    </w:p>
    <w:p w14:paraId="5093951F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具体研究目标包括：​</w:t>
      </w:r>
    </w:p>
    <w:p w14:paraId="6B8BC99C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1.构建覆盖卫藏、安多、康巴三种方言的藏语语音识别和语音</w:t>
      </w:r>
      <w:r>
        <w:rPr>
          <w:rFonts w:hint="eastAsia" w:ascii="Times New Roman" w:hAnsi="Times New Roman" w:eastAsia="仿宋" w:cs="Times New Roman"/>
          <w:sz w:val="32"/>
          <w:szCs w:val="32"/>
        </w:rPr>
        <w:t>合成</w:t>
      </w:r>
      <w:r>
        <w:rPr>
          <w:rFonts w:ascii="Times New Roman" w:hAnsi="Times New Roman" w:eastAsia="仿宋" w:cs="Times New Roman"/>
          <w:sz w:val="32"/>
          <w:szCs w:val="32"/>
        </w:rPr>
        <w:t>系统，满足针对不同方言区的应用需求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</w:p>
    <w:p w14:paraId="6CC24CEC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3.研发高效的藏文计算机辅助翻译工具，提升藏汉互译的准确性和效率。</w:t>
      </w:r>
    </w:p>
    <w:p w14:paraId="303AEBFA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3</w:t>
      </w:r>
      <w:r>
        <w:rPr>
          <w:rFonts w:ascii="Times New Roman" w:hAnsi="Times New Roman" w:eastAsia="仿宋" w:cs="Times New Roman"/>
          <w:sz w:val="32"/>
          <w:szCs w:val="32"/>
        </w:rPr>
        <w:t>.研究和完善藏文多编码转码实现，确保藏文信息在不同系统和平台之间的无障碍交换​。</w:t>
      </w:r>
    </w:p>
    <w:p w14:paraId="5F7B992E">
      <w:pPr>
        <w:spacing w:after="0" w:line="60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二、资助单位</w:t>
      </w:r>
    </w:p>
    <w:p w14:paraId="23B05EDE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中国藏学研究中心</w:t>
      </w:r>
    </w:p>
    <w:p w14:paraId="4034265E">
      <w:pPr>
        <w:spacing w:after="0" w:line="60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三、课题周期</w:t>
      </w:r>
    </w:p>
    <w:p w14:paraId="2BB0B513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本次课题</w:t>
      </w:r>
      <w:r>
        <w:rPr>
          <w:rFonts w:hint="eastAsia" w:ascii="Times New Roman" w:hAnsi="Times New Roman" w:eastAsia="仿宋" w:cs="Times New Roman"/>
          <w:sz w:val="32"/>
          <w:szCs w:val="32"/>
        </w:rPr>
        <w:t>周期为6个月</w:t>
      </w:r>
      <w:r>
        <w:rPr>
          <w:rFonts w:ascii="Times New Roman" w:hAnsi="Times New Roman" w:eastAsia="仿宋" w:cs="Times New Roman"/>
          <w:sz w:val="32"/>
          <w:szCs w:val="32"/>
        </w:rPr>
        <w:t>，从</w:t>
      </w:r>
      <w:r>
        <w:rPr>
          <w:rFonts w:hint="eastAsia" w:ascii="Times New Roman" w:hAnsi="Times New Roman" w:eastAsia="仿宋" w:cs="Times New Roman"/>
          <w:sz w:val="32"/>
          <w:szCs w:val="32"/>
        </w:rPr>
        <w:t>委托业务</w:t>
      </w:r>
      <w:r>
        <w:rPr>
          <w:rFonts w:ascii="Times New Roman" w:hAnsi="Times New Roman" w:eastAsia="仿宋" w:cs="Times New Roman"/>
          <w:sz w:val="32"/>
          <w:szCs w:val="32"/>
        </w:rPr>
        <w:t>合同签订之日起计算。</w:t>
      </w:r>
    </w:p>
    <w:p w14:paraId="351F53F9">
      <w:pPr>
        <w:spacing w:after="0" w:line="60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四、各方向课题要求</w:t>
      </w:r>
    </w:p>
    <w:p w14:paraId="52A7A87D">
      <w:pPr>
        <w:spacing w:after="0" w:line="600" w:lineRule="exact"/>
        <w:ind w:firstLine="643" w:firstLineChars="200"/>
        <w:jc w:val="both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（一）藏语（卫藏、安多、康巴方言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</w:rPr>
        <w:t>书面语与口语</w:t>
      </w:r>
      <w:r>
        <w:rPr>
          <w:rFonts w:ascii="Times New Roman" w:hAnsi="Times New Roman" w:eastAsia="楷体" w:cs="Times New Roman"/>
          <w:b/>
          <w:bCs/>
          <w:sz w:val="32"/>
          <w:szCs w:val="32"/>
        </w:rPr>
        <w:t>）语音识别（ASR）技术研究​</w:t>
      </w:r>
    </w:p>
    <w:p w14:paraId="04F7B681">
      <w:pPr>
        <w:spacing w:after="0" w:line="600" w:lineRule="exact"/>
        <w:ind w:firstLine="643" w:firstLineChars="200"/>
        <w:jc w:val="both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1.研究内容</w:t>
      </w:r>
    </w:p>
    <w:p w14:paraId="2E212657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针对藏语语音，包括卫藏、安多、康巴方言</w:t>
      </w:r>
      <w:bookmarkStart w:id="0" w:name="OLE_LINK10"/>
      <w:r>
        <w:rPr>
          <w:rFonts w:hint="eastAsia" w:ascii="Times New Roman" w:hAnsi="Times New Roman" w:eastAsia="仿宋" w:cs="Times New Roman"/>
          <w:sz w:val="32"/>
          <w:szCs w:val="32"/>
        </w:rPr>
        <w:t>书面语与口语</w:t>
      </w:r>
      <w:bookmarkEnd w:id="0"/>
      <w:r>
        <w:rPr>
          <w:rFonts w:ascii="Times New Roman" w:hAnsi="Times New Roman" w:eastAsia="仿宋" w:cs="Times New Roman"/>
          <w:sz w:val="32"/>
          <w:szCs w:val="32"/>
        </w:rPr>
        <w:t>的语音识别技术进行深入研究，制作高质量训练集、验证集，形成模型和应用工具（系统）。</w:t>
      </w:r>
    </w:p>
    <w:p w14:paraId="48C8A947">
      <w:pPr>
        <w:spacing w:after="0" w:line="600" w:lineRule="exact"/>
        <w:ind w:firstLine="643" w:firstLineChars="200"/>
        <w:jc w:val="both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2.经费规模</w:t>
      </w:r>
    </w:p>
    <w:p w14:paraId="5512E22E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50万元。</w:t>
      </w:r>
    </w:p>
    <w:p w14:paraId="507BF34C">
      <w:pPr>
        <w:spacing w:after="0" w:line="600" w:lineRule="exact"/>
        <w:ind w:firstLine="643" w:firstLineChars="200"/>
        <w:jc w:val="both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3.技术指标</w:t>
      </w:r>
    </w:p>
    <w:p w14:paraId="3E319CBA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（1）识别准确率</w:t>
      </w:r>
    </w:p>
    <w:p w14:paraId="1056578D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理想场景下，清晰、无噪音、标准的单人语音识别</w:t>
      </w:r>
      <w:bookmarkStart w:id="1" w:name="OLE_LINK4"/>
      <w:r>
        <w:rPr>
          <w:rFonts w:ascii="Times New Roman" w:hAnsi="Times New Roman" w:eastAsia="仿宋" w:cs="Times New Roman"/>
          <w:sz w:val="32"/>
          <w:szCs w:val="32"/>
        </w:rPr>
        <w:t>字准确率不低于</w:t>
      </w:r>
      <w:bookmarkEnd w:id="1"/>
      <w:r>
        <w:rPr>
          <w:rFonts w:ascii="Times New Roman" w:hAnsi="Times New Roman" w:eastAsia="仿宋" w:cs="Times New Roman"/>
          <w:sz w:val="32"/>
          <w:szCs w:val="32"/>
        </w:rPr>
        <w:t>95%。</w:t>
      </w:r>
    </w:p>
    <w:p w14:paraId="5B6976BE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低噪声</w:t>
      </w:r>
      <w:r>
        <w:rPr>
          <w:rFonts w:ascii="Times New Roman" w:hAnsi="Times New Roman" w:eastAsia="仿宋" w:cs="Times New Roman"/>
          <w:sz w:val="32"/>
          <w:szCs w:val="32"/>
        </w:rPr>
        <w:t>环境下的语音识别字准确率不低于90%。</w:t>
      </w:r>
    </w:p>
    <w:p w14:paraId="77FD2B8A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（2）识别速度</w:t>
      </w:r>
    </w:p>
    <w:p w14:paraId="467C4924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流式实时识别的延迟不超过500毫秒。</w:t>
      </w:r>
    </w:p>
    <w:p w14:paraId="290EB53C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非流式离线识别速度不小于5倍实时速度，即每秒识别不少于5秒语料。</w:t>
      </w:r>
    </w:p>
    <w:p w14:paraId="344B7964">
      <w:pPr>
        <w:spacing w:after="0" w:line="600" w:lineRule="exact"/>
        <w:ind w:firstLine="643" w:firstLineChars="200"/>
        <w:jc w:val="both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4.交付成果形式</w:t>
      </w:r>
    </w:p>
    <w:p w14:paraId="4E7CCCD1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（1）藏语ASR识别模型与数据集</w:t>
      </w:r>
    </w:p>
    <w:p w14:paraId="24CA3F73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提供训练好的藏语ASR识别模型和权重文件​。</w:t>
      </w:r>
    </w:p>
    <w:p w14:paraId="7DF0EA3A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提供</w:t>
      </w:r>
      <w:r>
        <w:rPr>
          <w:rFonts w:hint="eastAsia" w:ascii="Times New Roman" w:hAnsi="Times New Roman" w:eastAsia="仿宋" w:cs="Times New Roman"/>
          <w:sz w:val="32"/>
          <w:szCs w:val="32"/>
        </w:rPr>
        <w:t>高质量</w:t>
      </w:r>
      <w:r>
        <w:rPr>
          <w:rFonts w:ascii="Times New Roman" w:hAnsi="Times New Roman" w:eastAsia="仿宋" w:cs="Times New Roman"/>
          <w:sz w:val="32"/>
          <w:szCs w:val="32"/>
        </w:rPr>
        <w:t>藏语ASR数据集，包含典型场景语音和对应文本标注。</w:t>
      </w:r>
    </w:p>
    <w:p w14:paraId="1E56AFE7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（2）软件或工具集成</w:t>
      </w:r>
    </w:p>
    <w:p w14:paraId="7EA6FC11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支持本地离线部署和使用，所使用的技术和软件自主可控。</w:t>
      </w:r>
    </w:p>
    <w:p w14:paraId="67211F7F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支持流式和非流式输入，非流式输入支持队列任务和批量处理，支持主流音频格式，如</w:t>
      </w:r>
      <w:r>
        <w:rPr>
          <w:rFonts w:hint="eastAsia" w:ascii="Times New Roman" w:hAnsi="Times New Roman" w:eastAsia="仿宋" w:cs="Times New Roman"/>
          <w:sz w:val="32"/>
          <w:szCs w:val="32"/>
        </w:rPr>
        <w:t>WAV</w:t>
      </w:r>
      <w:r>
        <w:rPr>
          <w:rFonts w:ascii="Times New Roman" w:hAnsi="Times New Roman" w:eastAsia="仿宋" w:cs="Times New Roman"/>
          <w:sz w:val="32"/>
          <w:szCs w:val="32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</w:rPr>
        <w:t>MP3</w:t>
      </w:r>
      <w:r>
        <w:rPr>
          <w:rFonts w:ascii="Times New Roman" w:hAnsi="Times New Roman" w:eastAsia="仿宋" w:cs="Times New Roman"/>
          <w:sz w:val="32"/>
          <w:szCs w:val="32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</w:rPr>
        <w:t>PCM</w:t>
      </w:r>
      <w:r>
        <w:rPr>
          <w:rFonts w:ascii="Times New Roman" w:hAnsi="Times New Roman" w:eastAsia="仿宋" w:cs="Times New Roman"/>
          <w:sz w:val="32"/>
          <w:szCs w:val="32"/>
        </w:rPr>
        <w:t>等。</w:t>
      </w:r>
    </w:p>
    <w:p w14:paraId="7CC226C5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可实现在线接入使用，支持二次开发和集成。</w:t>
      </w:r>
    </w:p>
    <w:p w14:paraId="3F565964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（3）文档与报告</w:t>
      </w:r>
    </w:p>
    <w:p w14:paraId="6EB014B0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提供系统设计文档、模型训练和使用文档、部署应用和开发集成文档</w:t>
      </w:r>
      <w:r>
        <w:rPr>
          <w:rFonts w:hint="eastAsia" w:ascii="Times New Roman" w:hAnsi="Times New Roman" w:eastAsia="仿宋" w:cs="Times New Roman"/>
          <w:sz w:val="32"/>
          <w:szCs w:val="32"/>
        </w:rPr>
        <w:t>，提供简明使用教程。</w:t>
      </w:r>
      <w:bookmarkStart w:id="2" w:name="OLE_LINK16"/>
      <w:r>
        <w:rPr>
          <w:rFonts w:ascii="Times New Roman" w:hAnsi="Times New Roman" w:eastAsia="仿宋" w:cs="Times New Roman"/>
          <w:sz w:val="32"/>
          <w:szCs w:val="32"/>
        </w:rPr>
        <w:t>如基于已有开源模型，提供使用该数据集进行模型训练的教程。</w:t>
      </w:r>
      <w:bookmarkEnd w:id="2"/>
    </w:p>
    <w:p w14:paraId="74168916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提交一份详细的研究报告，全面阐述课题研究的背景、目标、方法、过程、结果以及结论等内容。</w:t>
      </w:r>
    </w:p>
    <w:p w14:paraId="1F961997">
      <w:pPr>
        <w:spacing w:after="0" w:line="600" w:lineRule="exact"/>
        <w:ind w:firstLine="643" w:firstLineChars="200"/>
        <w:jc w:val="both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</w:rPr>
        <w:t>二</w:t>
      </w:r>
      <w:r>
        <w:rPr>
          <w:rFonts w:ascii="Times New Roman" w:hAnsi="Times New Roman" w:eastAsia="楷体" w:cs="Times New Roman"/>
          <w:b/>
          <w:bCs/>
          <w:sz w:val="32"/>
          <w:szCs w:val="32"/>
        </w:rPr>
        <w:t>）藏语（卫藏、安多、康巴方言）语音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</w:rPr>
        <w:t>合成</w:t>
      </w:r>
      <w:r>
        <w:rPr>
          <w:rFonts w:ascii="Times New Roman" w:hAnsi="Times New Roman" w:eastAsia="楷体" w:cs="Times New Roman"/>
          <w:b/>
          <w:bCs/>
          <w:sz w:val="32"/>
          <w:szCs w:val="32"/>
        </w:rPr>
        <w:t>（TTS）技术研究​</w:t>
      </w:r>
    </w:p>
    <w:p w14:paraId="5C606E6D">
      <w:pPr>
        <w:spacing w:after="0" w:line="600" w:lineRule="exact"/>
        <w:ind w:firstLine="643" w:firstLineChars="200"/>
        <w:jc w:val="both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1.研究内容</w:t>
      </w:r>
    </w:p>
    <w:p w14:paraId="7A792AC1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针对藏语语音，包括卫藏、安多、康巴方言的语音</w:t>
      </w:r>
      <w:r>
        <w:rPr>
          <w:rFonts w:hint="eastAsia" w:ascii="Times New Roman" w:hAnsi="Times New Roman" w:eastAsia="仿宋" w:cs="Times New Roman"/>
          <w:sz w:val="32"/>
          <w:szCs w:val="32"/>
        </w:rPr>
        <w:t>合成</w:t>
      </w:r>
      <w:r>
        <w:rPr>
          <w:rFonts w:ascii="Times New Roman" w:hAnsi="Times New Roman" w:eastAsia="仿宋" w:cs="Times New Roman"/>
          <w:sz w:val="32"/>
          <w:szCs w:val="32"/>
        </w:rPr>
        <w:t>技术进行深入研究，制作高质量训练集、验证集，形成模型和应用工具（系统）。</w:t>
      </w:r>
    </w:p>
    <w:p w14:paraId="156A222E">
      <w:pPr>
        <w:spacing w:after="0" w:line="600" w:lineRule="exact"/>
        <w:ind w:firstLine="643" w:firstLineChars="200"/>
        <w:jc w:val="both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2.经费规模</w:t>
      </w:r>
    </w:p>
    <w:p w14:paraId="23AE0020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50万元。</w:t>
      </w:r>
    </w:p>
    <w:p w14:paraId="6547950E">
      <w:pPr>
        <w:spacing w:after="0" w:line="600" w:lineRule="exact"/>
        <w:ind w:firstLine="643" w:firstLineChars="200"/>
        <w:jc w:val="both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3.技术指标</w:t>
      </w:r>
    </w:p>
    <w:p w14:paraId="062E143B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（1）合成质量</w:t>
      </w:r>
    </w:p>
    <w:p w14:paraId="30CABC41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语音合成的音色接近真实人声，具备自然流畅清晰的语音效果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</w:p>
    <w:p w14:paraId="6CA4D284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可支持音色选择，至少提供男、女2种音色。</w:t>
      </w:r>
    </w:p>
    <w:p w14:paraId="0A2D080B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语音</w:t>
      </w:r>
      <w:r>
        <w:rPr>
          <w:rFonts w:hint="eastAsia" w:ascii="Times New Roman" w:hAnsi="Times New Roman" w:eastAsia="仿宋" w:cs="Times New Roman"/>
          <w:sz w:val="32"/>
          <w:szCs w:val="32"/>
        </w:rPr>
        <w:t>合成</w:t>
      </w:r>
      <w:r>
        <w:rPr>
          <w:rFonts w:ascii="Times New Roman" w:hAnsi="Times New Roman" w:eastAsia="仿宋" w:cs="Times New Roman"/>
          <w:sz w:val="32"/>
          <w:szCs w:val="32"/>
        </w:rPr>
        <w:t>准确，识别校验的词错误率不超过8%。</w:t>
      </w:r>
    </w:p>
    <w:p w14:paraId="7C9A4BA9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（2）合成速度</w:t>
      </w:r>
    </w:p>
    <w:p w14:paraId="46557F0A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单次语音合成的延迟不超过500毫秒。</w:t>
      </w:r>
    </w:p>
    <w:p w14:paraId="58F78B28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推理速度RTF（推理耗时/</w:t>
      </w:r>
      <w:r>
        <w:rPr>
          <w:rFonts w:hint="eastAsia" w:ascii="Times New Roman" w:hAnsi="Times New Roman" w:eastAsia="仿宋" w:cs="Times New Roman"/>
          <w:sz w:val="32"/>
          <w:szCs w:val="32"/>
        </w:rPr>
        <w:t>合成</w:t>
      </w:r>
      <w:r>
        <w:rPr>
          <w:rFonts w:ascii="Times New Roman" w:hAnsi="Times New Roman" w:eastAsia="仿宋" w:cs="Times New Roman"/>
          <w:sz w:val="32"/>
          <w:szCs w:val="32"/>
        </w:rPr>
        <w:t>音频耗时）不大于5。</w:t>
      </w:r>
    </w:p>
    <w:p w14:paraId="2BA26648">
      <w:pPr>
        <w:spacing w:after="0" w:line="600" w:lineRule="exact"/>
        <w:ind w:firstLine="643" w:firstLineChars="200"/>
        <w:jc w:val="both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4.交付成果形式</w:t>
      </w:r>
    </w:p>
    <w:p w14:paraId="103AAF73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（1）藏语TTS</w:t>
      </w:r>
      <w:r>
        <w:rPr>
          <w:rFonts w:hint="eastAsia" w:ascii="Times New Roman" w:hAnsi="Times New Roman" w:eastAsia="仿宋" w:cs="Times New Roman"/>
          <w:sz w:val="32"/>
          <w:szCs w:val="32"/>
        </w:rPr>
        <w:t>合成</w:t>
      </w:r>
      <w:r>
        <w:rPr>
          <w:rFonts w:ascii="Times New Roman" w:hAnsi="Times New Roman" w:eastAsia="仿宋" w:cs="Times New Roman"/>
          <w:sz w:val="32"/>
          <w:szCs w:val="32"/>
        </w:rPr>
        <w:t>模型与数据集</w:t>
      </w:r>
    </w:p>
    <w:p w14:paraId="366999B5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提供训练好的藏语TTS</w:t>
      </w:r>
      <w:r>
        <w:rPr>
          <w:rFonts w:hint="eastAsia" w:ascii="Times New Roman" w:hAnsi="Times New Roman" w:eastAsia="仿宋" w:cs="Times New Roman"/>
          <w:sz w:val="32"/>
          <w:szCs w:val="32"/>
        </w:rPr>
        <w:t>合成</w:t>
      </w:r>
      <w:r>
        <w:rPr>
          <w:rFonts w:ascii="Times New Roman" w:hAnsi="Times New Roman" w:eastAsia="仿宋" w:cs="Times New Roman"/>
          <w:sz w:val="32"/>
          <w:szCs w:val="32"/>
        </w:rPr>
        <w:t>模型和权重文件​。</w:t>
      </w:r>
    </w:p>
    <w:p w14:paraId="0C3A80CF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提供</w:t>
      </w:r>
      <w:r>
        <w:rPr>
          <w:rFonts w:hint="eastAsia" w:ascii="Times New Roman" w:hAnsi="Times New Roman" w:eastAsia="仿宋" w:cs="Times New Roman"/>
          <w:sz w:val="32"/>
          <w:szCs w:val="32"/>
        </w:rPr>
        <w:t>高质量</w:t>
      </w:r>
      <w:r>
        <w:rPr>
          <w:rFonts w:ascii="Times New Roman" w:hAnsi="Times New Roman" w:eastAsia="仿宋" w:cs="Times New Roman"/>
          <w:sz w:val="32"/>
          <w:szCs w:val="32"/>
        </w:rPr>
        <w:t>藏语TTS数据集，包含典型场景文本和对应音频数据。</w:t>
      </w:r>
    </w:p>
    <w:p w14:paraId="3B6C46B0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（2）软件或工具集成</w:t>
      </w:r>
    </w:p>
    <w:p w14:paraId="43E09E56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支持本地离线部署和使用，所使用的技术和软件自主可控。</w:t>
      </w:r>
    </w:p>
    <w:p w14:paraId="1B271F43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支持流式和非流式输出，非流式输出支持队列任务和批量处理，支持主流音频格式，如</w:t>
      </w:r>
      <w:r>
        <w:rPr>
          <w:rFonts w:hint="eastAsia" w:ascii="Times New Roman" w:hAnsi="Times New Roman" w:eastAsia="仿宋" w:cs="Times New Roman"/>
          <w:sz w:val="32"/>
          <w:szCs w:val="32"/>
        </w:rPr>
        <w:t>WAV</w:t>
      </w:r>
      <w:r>
        <w:rPr>
          <w:rFonts w:ascii="Times New Roman" w:hAnsi="Times New Roman" w:eastAsia="仿宋" w:cs="Times New Roman"/>
          <w:sz w:val="32"/>
          <w:szCs w:val="32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</w:rPr>
        <w:t>MP3</w:t>
      </w:r>
      <w:r>
        <w:rPr>
          <w:rFonts w:ascii="Times New Roman" w:hAnsi="Times New Roman" w:eastAsia="仿宋" w:cs="Times New Roman"/>
          <w:sz w:val="32"/>
          <w:szCs w:val="32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</w:rPr>
        <w:t>PCM</w:t>
      </w:r>
      <w:r>
        <w:rPr>
          <w:rFonts w:ascii="Times New Roman" w:hAnsi="Times New Roman" w:eastAsia="仿宋" w:cs="Times New Roman"/>
          <w:sz w:val="32"/>
          <w:szCs w:val="32"/>
        </w:rPr>
        <w:t>等。</w:t>
      </w:r>
    </w:p>
    <w:p w14:paraId="46E714E5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可实现在线接入使用，支持二次开发和集成。</w:t>
      </w:r>
    </w:p>
    <w:p w14:paraId="2A1980F1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（3）文档与报告</w:t>
      </w:r>
    </w:p>
    <w:p w14:paraId="2F7458AC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提供系统设计文档、模型训练和使用文档、部署应用和开发集成文档</w:t>
      </w:r>
      <w:r>
        <w:rPr>
          <w:rFonts w:hint="eastAsia" w:ascii="Times New Roman" w:hAnsi="Times New Roman" w:eastAsia="仿宋" w:cs="Times New Roman"/>
          <w:sz w:val="32"/>
          <w:szCs w:val="32"/>
        </w:rPr>
        <w:t>，提供简明使用教程</w:t>
      </w:r>
      <w:r>
        <w:rPr>
          <w:rFonts w:ascii="Times New Roman" w:hAnsi="Times New Roman" w:eastAsia="仿宋" w:cs="Times New Roman"/>
          <w:sz w:val="32"/>
          <w:szCs w:val="32"/>
        </w:rPr>
        <w:t>。如基于已有开源模型，提供使用该数据集进行模型训练的教程。</w:t>
      </w:r>
    </w:p>
    <w:p w14:paraId="1D7A7E07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提交一份详细的研究报告，全面阐述课题研究的背景、目标、方法、过程、结果以及结论等内容。</w:t>
      </w:r>
    </w:p>
    <w:p w14:paraId="7CDE299F">
      <w:pPr>
        <w:spacing w:after="0" w:line="600" w:lineRule="exact"/>
        <w:ind w:firstLine="643" w:firstLineChars="200"/>
        <w:jc w:val="both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</w:rPr>
        <w:t>三</w:t>
      </w:r>
      <w:r>
        <w:rPr>
          <w:rFonts w:ascii="Times New Roman" w:hAnsi="Times New Roman" w:eastAsia="楷体" w:cs="Times New Roman"/>
          <w:b/>
          <w:bCs/>
          <w:sz w:val="32"/>
          <w:szCs w:val="32"/>
        </w:rPr>
        <w:t>）藏文计算机辅助翻译（CAT）技术研究​</w:t>
      </w:r>
    </w:p>
    <w:p w14:paraId="71EFB19E">
      <w:pPr>
        <w:spacing w:after="0" w:line="600" w:lineRule="exact"/>
        <w:ind w:firstLine="643" w:firstLineChars="200"/>
        <w:jc w:val="both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1.研究内容</w:t>
      </w:r>
    </w:p>
    <w:p w14:paraId="137DFA27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结合大语言模型和翻译技术进步，针对藏汉翻译有关计算机辅助翻译技术进行深入研究，提供适配藏文、适应新的内容生产方式的计算机辅助系统和相关工具。</w:t>
      </w:r>
    </w:p>
    <w:p w14:paraId="62F27877">
      <w:pPr>
        <w:spacing w:after="0" w:line="600" w:lineRule="exact"/>
        <w:ind w:firstLine="643" w:firstLineChars="200"/>
        <w:jc w:val="both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2.经费规模</w:t>
      </w:r>
    </w:p>
    <w:p w14:paraId="0B046651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5</w:t>
      </w:r>
      <w:r>
        <w:rPr>
          <w:rFonts w:ascii="Times New Roman" w:hAnsi="Times New Roman" w:eastAsia="仿宋" w:cs="Times New Roman"/>
          <w:sz w:val="32"/>
          <w:szCs w:val="32"/>
        </w:rPr>
        <w:t>0万元。</w:t>
      </w:r>
    </w:p>
    <w:p w14:paraId="42D5F948">
      <w:pPr>
        <w:spacing w:after="0" w:line="600" w:lineRule="exact"/>
        <w:ind w:firstLine="643" w:firstLineChars="200"/>
        <w:jc w:val="both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3.技术指标</w:t>
      </w:r>
    </w:p>
    <w:p w14:paraId="25C9206A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（1）翻译记忆库性能</w:t>
      </w:r>
    </w:p>
    <w:p w14:paraId="2FED5382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支持TMX等国际标准，便于维护管理。</w:t>
      </w:r>
    </w:p>
    <w:p w14:paraId="3EA96344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精确匹配时翻译记忆匹配准确率不小于9</w:t>
      </w:r>
      <w:r>
        <w:rPr>
          <w:rFonts w:hint="eastAsia" w:ascii="Times New Roman" w:hAnsi="Times New Roman" w:eastAsia="仿宋" w:cs="Times New Roman"/>
          <w:sz w:val="32"/>
          <w:szCs w:val="32"/>
        </w:rPr>
        <w:t>9</w:t>
      </w:r>
      <w:r>
        <w:rPr>
          <w:rFonts w:ascii="Times New Roman" w:hAnsi="Times New Roman" w:eastAsia="仿宋" w:cs="Times New Roman"/>
          <w:sz w:val="32"/>
          <w:szCs w:val="32"/>
        </w:rPr>
        <w:t>%。</w:t>
      </w:r>
    </w:p>
    <w:p w14:paraId="0351F4A9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模糊匹配、</w:t>
      </w:r>
      <w:r>
        <w:rPr>
          <w:rFonts w:hint="eastAsia" w:ascii="Times New Roman" w:hAnsi="Times New Roman" w:eastAsia="仿宋" w:cs="Times New Roman"/>
          <w:sz w:val="32"/>
          <w:szCs w:val="32"/>
        </w:rPr>
        <w:t>基于编辑距离</w:t>
      </w:r>
      <w:r>
        <w:rPr>
          <w:rFonts w:ascii="Times New Roman" w:hAnsi="Times New Roman" w:eastAsia="仿宋" w:cs="Times New Roman"/>
          <w:sz w:val="32"/>
          <w:szCs w:val="32"/>
        </w:rPr>
        <w:t>相似度≥85%时</w:t>
      </w:r>
      <w:r>
        <w:rPr>
          <w:rFonts w:hint="eastAsia" w:ascii="Times New Roman" w:hAnsi="Times New Roman" w:eastAsia="仿宋" w:cs="Times New Roman"/>
          <w:sz w:val="32"/>
          <w:szCs w:val="32"/>
        </w:rPr>
        <w:t>，</w:t>
      </w:r>
      <w:r>
        <w:rPr>
          <w:rFonts w:ascii="Times New Roman" w:hAnsi="Times New Roman" w:eastAsia="仿宋" w:cs="Times New Roman"/>
          <w:sz w:val="32"/>
          <w:szCs w:val="32"/>
        </w:rPr>
        <w:t>翻译记忆匹配召回率不小于85%。</w:t>
      </w:r>
    </w:p>
    <w:p w14:paraId="7A239969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（2）术语库性能</w:t>
      </w:r>
    </w:p>
    <w:p w14:paraId="42C13CD2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可准确识别文本中已规定术语并提供术语译文，识别准确率不小于99%。</w:t>
      </w:r>
    </w:p>
    <w:p w14:paraId="0A470F72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可实现术语提取，从文本中发现术语并入库。</w:t>
      </w:r>
    </w:p>
    <w:p w14:paraId="63284302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术语查询响应时间不超过1秒（术语库规模不小于2万条时）。</w:t>
      </w:r>
    </w:p>
    <w:p w14:paraId="1A9F7F37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术语一致性检查准确率不小于95%。</w:t>
      </w:r>
    </w:p>
    <w:p w14:paraId="73E03280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（3）质量保证性能</w:t>
      </w:r>
    </w:p>
    <w:p w14:paraId="7AFE4A50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格式错误、拼写错误、标记错误等常规错误检出率不低于90%。</w:t>
      </w:r>
    </w:p>
    <w:p w14:paraId="0875DBF9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可自定义错误类型，并基于模型实现自动检查。</w:t>
      </w:r>
    </w:p>
    <w:p w14:paraId="2C848B24">
      <w:pPr>
        <w:spacing w:after="0" w:line="600" w:lineRule="exact"/>
        <w:ind w:firstLine="643" w:firstLineChars="200"/>
        <w:jc w:val="both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4.交付成果形式</w:t>
      </w:r>
    </w:p>
    <w:p w14:paraId="73DAB9F1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（1）软件或工具集成</w:t>
      </w:r>
    </w:p>
    <w:p w14:paraId="291C58E6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提供功能完整的藏文CAT软件或工具系统。</w:t>
      </w:r>
    </w:p>
    <w:p w14:paraId="3F8B3D41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提供翻译记忆库和术语库管理工具。</w:t>
      </w:r>
    </w:p>
    <w:p w14:paraId="5BB9CE50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支持文档提取功能，可接入OCR工具或模型API，进行藏文、中文OCR识别。</w:t>
      </w:r>
    </w:p>
    <w:p w14:paraId="022CBBE4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支持预翻译功能，可接入翻译模型或工具API，进行藏汉文本预翻译。</w:t>
      </w:r>
    </w:p>
    <w:p w14:paraId="0930D1BA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（3）文档与报告</w:t>
      </w:r>
    </w:p>
    <w:p w14:paraId="30EA9362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提供系统设计文档和使用文档、部署应用和开发集成文档</w:t>
      </w:r>
      <w:r>
        <w:rPr>
          <w:rFonts w:hint="eastAsia" w:ascii="Times New Roman" w:hAnsi="Times New Roman" w:eastAsia="仿宋" w:cs="Times New Roman"/>
          <w:sz w:val="32"/>
          <w:szCs w:val="32"/>
        </w:rPr>
        <w:t>，</w:t>
      </w:r>
      <w:bookmarkStart w:id="3" w:name="OLE_LINK12"/>
      <w:r>
        <w:rPr>
          <w:rFonts w:hint="eastAsia" w:ascii="Times New Roman" w:hAnsi="Times New Roman" w:eastAsia="仿宋" w:cs="Times New Roman"/>
          <w:sz w:val="32"/>
          <w:szCs w:val="32"/>
        </w:rPr>
        <w:t>提供简明使用教程</w:t>
      </w:r>
      <w:bookmarkEnd w:id="3"/>
      <w:r>
        <w:rPr>
          <w:rFonts w:ascii="Times New Roman" w:hAnsi="Times New Roman" w:eastAsia="仿宋" w:cs="Times New Roman"/>
          <w:sz w:val="32"/>
          <w:szCs w:val="32"/>
        </w:rPr>
        <w:t>。</w:t>
      </w:r>
    </w:p>
    <w:p w14:paraId="3224D3A9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提交一份详细的研究报告，全面阐述课题研究的背景、目标、方法、过程、结果以及结论等内容。</w:t>
      </w:r>
    </w:p>
    <w:p w14:paraId="4641F6E3">
      <w:pPr>
        <w:spacing w:after="0" w:line="600" w:lineRule="exact"/>
        <w:ind w:firstLine="643" w:firstLineChars="200"/>
        <w:jc w:val="both"/>
        <w:rPr>
          <w:rFonts w:ascii="Times New Roman" w:hAnsi="Times New Roman" w:eastAsia="楷体" w:cs="Times New Roman"/>
          <w:b/>
          <w:bCs/>
          <w:sz w:val="32"/>
          <w:szCs w:val="32"/>
        </w:rPr>
      </w:pPr>
      <w:bookmarkStart w:id="4" w:name="OLE_LINK5"/>
      <w:r>
        <w:rPr>
          <w:rFonts w:ascii="Times New Roman" w:hAnsi="Times New Roman" w:eastAsia="楷体" w:cs="Times New Roman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</w:rPr>
        <w:t>四</w:t>
      </w:r>
      <w:r>
        <w:rPr>
          <w:rFonts w:ascii="Times New Roman" w:hAnsi="Times New Roman" w:eastAsia="楷体" w:cs="Times New Roman"/>
          <w:b/>
          <w:bCs/>
          <w:sz w:val="32"/>
          <w:szCs w:val="32"/>
        </w:rPr>
        <w:t>）</w:t>
      </w:r>
      <w:bookmarkEnd w:id="4"/>
      <w:r>
        <w:rPr>
          <w:rFonts w:ascii="Times New Roman" w:hAnsi="Times New Roman" w:eastAsia="楷体" w:cs="Times New Roman"/>
          <w:b/>
          <w:bCs/>
          <w:sz w:val="32"/>
          <w:szCs w:val="32"/>
        </w:rPr>
        <w:t>藏文多编码转换实现研究</w:t>
      </w:r>
    </w:p>
    <w:p w14:paraId="6BA92B4B">
      <w:pPr>
        <w:spacing w:after="0" w:line="600" w:lineRule="exact"/>
        <w:ind w:firstLine="643" w:firstLineChars="200"/>
        <w:jc w:val="both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1.研究内容</w:t>
      </w:r>
    </w:p>
    <w:p w14:paraId="53EECB5D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研究和完善藏文多编码转码实现，确保藏文信息在不同系统和平台之间的无障碍交换，实现对多种编码形式藏文数据资源的高效利用。</w:t>
      </w:r>
    </w:p>
    <w:p w14:paraId="0AFC9704">
      <w:pPr>
        <w:spacing w:after="0" w:line="600" w:lineRule="exact"/>
        <w:ind w:firstLine="643" w:firstLineChars="200"/>
        <w:jc w:val="both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2.经费规模</w:t>
      </w:r>
    </w:p>
    <w:p w14:paraId="173A1AF8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20</w:t>
      </w:r>
      <w:r>
        <w:rPr>
          <w:rFonts w:ascii="Times New Roman" w:hAnsi="Times New Roman" w:eastAsia="仿宋" w:cs="Times New Roman"/>
          <w:sz w:val="32"/>
          <w:szCs w:val="32"/>
        </w:rPr>
        <w:t>万元。</w:t>
      </w:r>
    </w:p>
    <w:p w14:paraId="2B295D82">
      <w:pPr>
        <w:spacing w:after="0" w:line="600" w:lineRule="exact"/>
        <w:ind w:firstLine="643" w:firstLineChars="200"/>
        <w:jc w:val="both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3.技术指标</w:t>
      </w:r>
    </w:p>
    <w:p w14:paraId="6CF50DA7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（1）编码兼容性</w:t>
      </w:r>
    </w:p>
    <w:p w14:paraId="1019C02C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完全兼容国标和Unicode（0F00-0FFF范围）藏文编码标准。</w:t>
      </w:r>
    </w:p>
    <w:p w14:paraId="46EE1F3E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可实现不少于6种主流编码类型的识别和转换。</w:t>
      </w:r>
    </w:p>
    <w:p w14:paraId="38315D66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（2）跨平台兼容性</w:t>
      </w:r>
    </w:p>
    <w:p w14:paraId="58D8DDA8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转换后内容在Windows、macOS、Linux等主流操作系统上，及WPS、Microsoft Word等主流办公软件中显示一致性不小于9</w:t>
      </w:r>
      <w:r>
        <w:rPr>
          <w:rFonts w:hint="eastAsia" w:ascii="Times New Roman" w:hAnsi="Times New Roman" w:eastAsia="仿宋" w:cs="Times New Roman"/>
          <w:sz w:val="32"/>
          <w:szCs w:val="32"/>
        </w:rPr>
        <w:t>9</w:t>
      </w:r>
      <w:r>
        <w:rPr>
          <w:rFonts w:ascii="Times New Roman" w:hAnsi="Times New Roman" w:eastAsia="仿宋" w:cs="Times New Roman"/>
          <w:sz w:val="32"/>
          <w:szCs w:val="32"/>
        </w:rPr>
        <w:t>%。</w:t>
      </w:r>
    </w:p>
    <w:p w14:paraId="12BC5A70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（3）藏文拉丁字母转写适配</w:t>
      </w:r>
    </w:p>
    <w:p w14:paraId="5EE63D72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可实现自定转写方案的藏文拉丁字母转写</w:t>
      </w:r>
      <w:r>
        <w:rPr>
          <w:rFonts w:hint="eastAsia" w:ascii="Times New Roman" w:hAnsi="Times New Roman" w:eastAsia="仿宋" w:cs="Times New Roman"/>
          <w:sz w:val="32"/>
          <w:szCs w:val="32"/>
        </w:rPr>
        <w:t>，支持资助方提供的藏文拉丁字母转写方案。</w:t>
      </w:r>
    </w:p>
    <w:p w14:paraId="41D0388C">
      <w:pPr>
        <w:spacing w:after="0" w:line="600" w:lineRule="exact"/>
        <w:ind w:firstLine="643" w:firstLineChars="200"/>
        <w:jc w:val="both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4.交付成果形式</w:t>
      </w:r>
    </w:p>
    <w:p w14:paraId="6C162F8B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（1）软件或工具集成</w:t>
      </w:r>
    </w:p>
    <w:p w14:paraId="2A2ADBC9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提供功能完整的藏文多编码转换软件或工具系统。</w:t>
      </w:r>
    </w:p>
    <w:p w14:paraId="493E8443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支持主流文档格式文件浏览和文本提取，如DOC、DOCX、RTF、网页、XML等。</w:t>
      </w:r>
    </w:p>
    <w:p w14:paraId="7E64DACC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支持对粘贴的UNICODE编码文本或拉丁字母转写进行处理。</w:t>
      </w:r>
    </w:p>
    <w:p w14:paraId="7E2AC9DA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支持转写结果导出为主流文档格式文件，如DOC、DOCX、PDF等。</w:t>
      </w:r>
    </w:p>
    <w:p w14:paraId="4A8EB93D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支持本地离线部署和使用，所使用的技术和软件自主可控。</w:t>
      </w:r>
    </w:p>
    <w:p w14:paraId="60653B8A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可实现在线接入使用，支持二次开发和集成。</w:t>
      </w:r>
    </w:p>
    <w:p w14:paraId="26AA09EE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（2）文档与报告</w:t>
      </w:r>
    </w:p>
    <w:p w14:paraId="644BBF68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提供系统设计文档和使用文档、部署应用和开发集成文档。</w:t>
      </w:r>
    </w:p>
    <w:p w14:paraId="48FAF1B7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提交一份详细的研究报告，全面阐述课题研究的背景、目标、方法、过程、结果以及结论等内容。</w:t>
      </w:r>
    </w:p>
    <w:p w14:paraId="5E17D9C3">
      <w:pPr>
        <w:spacing w:after="0" w:line="60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五、交付成果权利归属</w:t>
      </w:r>
    </w:p>
    <w:p w14:paraId="5409F757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资助单位享有成果的非独占性使用权，有权将课题</w:t>
      </w:r>
      <w:r>
        <w:rPr>
          <w:rFonts w:hint="eastAsia" w:ascii="Times New Roman" w:hAnsi="Times New Roman" w:eastAsia="仿宋" w:cs="Times New Roman"/>
          <w:sz w:val="32"/>
          <w:szCs w:val="32"/>
        </w:rPr>
        <w:t>全部或部分</w:t>
      </w:r>
      <w:r>
        <w:rPr>
          <w:rFonts w:ascii="Times New Roman" w:hAnsi="Times New Roman" w:eastAsia="仿宋" w:cs="Times New Roman"/>
          <w:sz w:val="32"/>
          <w:szCs w:val="32"/>
        </w:rPr>
        <w:t>成果</w:t>
      </w:r>
      <w:r>
        <w:rPr>
          <w:rFonts w:hint="eastAsia" w:ascii="Times New Roman" w:hAnsi="Times New Roman" w:eastAsia="仿宋" w:cs="Times New Roman"/>
          <w:sz w:val="32"/>
          <w:szCs w:val="32"/>
        </w:rPr>
        <w:t>在全球范围内进行公开、免费的开源发布（</w:t>
      </w:r>
      <w:r>
        <w:rPr>
          <w:rFonts w:ascii="Times New Roman" w:hAnsi="Times New Roman" w:eastAsia="仿宋" w:cs="Times New Roman"/>
          <w:sz w:val="32"/>
          <w:szCs w:val="32"/>
        </w:rPr>
        <w:t>相关开源发布宣传可注明与</w:t>
      </w:r>
      <w:r>
        <w:rPr>
          <w:rFonts w:hint="eastAsia" w:ascii="Times New Roman" w:hAnsi="Times New Roman" w:eastAsia="仿宋" w:cs="Times New Roman"/>
          <w:sz w:val="32"/>
          <w:szCs w:val="32"/>
        </w:rPr>
        <w:t>课题承担方</w:t>
      </w:r>
      <w:r>
        <w:rPr>
          <w:rFonts w:ascii="Times New Roman" w:hAnsi="Times New Roman" w:eastAsia="仿宋" w:cs="Times New Roman"/>
          <w:sz w:val="32"/>
          <w:szCs w:val="32"/>
        </w:rPr>
        <w:t>合作</w:t>
      </w:r>
      <w:r>
        <w:rPr>
          <w:rFonts w:hint="eastAsia" w:ascii="Times New Roman" w:hAnsi="Times New Roman" w:eastAsia="仿宋" w:cs="Times New Roman"/>
          <w:sz w:val="32"/>
          <w:szCs w:val="32"/>
        </w:rPr>
        <w:t>），并</w:t>
      </w:r>
      <w:r>
        <w:rPr>
          <w:rFonts w:ascii="Times New Roman" w:hAnsi="Times New Roman" w:eastAsia="仿宋" w:cs="Times New Roman"/>
          <w:sz w:val="32"/>
          <w:szCs w:val="32"/>
        </w:rPr>
        <w:t>用于藏学研究、文化保护、公益宣传等非商业用途。如需将成果用于其他商业用途，需与课题承担单位协商并签订相关协议。</w:t>
      </w:r>
    </w:p>
    <w:p w14:paraId="1D6294DB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课题承担单位有权在本单位内部活动中使用课题研究成果，在成果推广应用过程中，应优先保障资助单位的权益，并及时向资助单位通报成果使用情况。</w:t>
      </w:r>
    </w:p>
    <w:p w14:paraId="69F55DA3">
      <w:pPr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相关成果发布、应用过程中，需于显著位置注明课题资助信息。</w:t>
      </w:r>
    </w:p>
    <w:p w14:paraId="7ECCAE97"/>
    <w:sectPr>
      <w:pgSz w:w="11906" w:h="16838"/>
      <w:pgMar w:top="2098" w:right="1474" w:bottom="1985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35F45"/>
    <w:rsid w:val="1CD3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2026-02-13T01:48:00Z</dcterms:created>
  <dc:creator>Hiii_ccc</dc:creator>
  <cp:lastModifiedBy>Hiii_ccc</cp:lastModifiedBy>
  <dcterms:modified xsi:type="dcterms:W3CDTF">2026-02-13T01:49:54Z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124E307400234267AFC5B6794B566CD0_11</vt:lpwstr>
  </property>
  <property fmtid="{D5CDD505-2E9C-101B-9397-08002B2CF9AE}" pid="4" name="KSOTemplateDocerSaveRecord">
    <vt:lpwstr>eyJoZGlkIjoiODgxZWRiZDk5ZDM3MTU1ZmRhMzczYzI1MTNlM2UwMGUiLCJ1c2VySWQiOiI0Mzk5NzA3ODQifQ==</vt:lpwstr>
  </property>
</Properties>
</file>